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D" w:rsidRDefault="000D362D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Herts Foundation School </w:t>
      </w:r>
      <w:r w:rsidRPr="00120979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4" o:title=""/>
          </v:shape>
        </w:pict>
      </w:r>
    </w:p>
    <w:p w:rsidR="000D362D" w:rsidRPr="009A5AB4" w:rsidRDefault="000D362D" w:rsidP="005762AF">
      <w:pPr>
        <w:jc w:val="center"/>
        <w:rPr>
          <w:rFonts w:cs="Calibri"/>
          <w:b/>
        </w:rPr>
      </w:pPr>
      <w:smartTag w:uri="urn:schemas-microsoft-com:office:smarttags" w:element="PlaceName">
        <w:smartTag w:uri="urn:schemas-microsoft-com:office:smarttags" w:element="place">
          <w:r w:rsidRPr="009A5AB4">
            <w:rPr>
              <w:rFonts w:cs="Calibri"/>
              <w:b/>
            </w:rPr>
            <w:t>Luton &amp; Dunstable</w:t>
          </w:r>
        </w:smartTag>
        <w:r w:rsidRPr="009A5AB4">
          <w:rPr>
            <w:rFonts w:cs="Calibri"/>
            <w:b/>
          </w:rPr>
          <w:t xml:space="preserve"> </w:t>
        </w:r>
        <w:smartTag w:uri="urn:schemas-microsoft-com:office:smarttags" w:element="PlaceType">
          <w:r w:rsidRPr="009A5AB4">
            <w:rPr>
              <w:rFonts w:cs="Calibri"/>
              <w:b/>
            </w:rPr>
            <w:t>University</w:t>
          </w:r>
        </w:smartTag>
        <w:r w:rsidRPr="009A5AB4">
          <w:rPr>
            <w:rFonts w:cs="Calibri"/>
            <w:b/>
          </w:rPr>
          <w:t xml:space="preserve"> </w:t>
        </w:r>
        <w:smartTag w:uri="urn:schemas-microsoft-com:office:smarttags" w:element="PlaceType">
          <w:r w:rsidRPr="009A5AB4">
            <w:rPr>
              <w:rFonts w:cs="Calibri"/>
              <w:b/>
            </w:rPr>
            <w:t>Hospital</w:t>
          </w:r>
        </w:smartTag>
      </w:smartTag>
      <w:r w:rsidRPr="009A5AB4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0D362D" w:rsidRPr="004C320F" w:rsidTr="004C320F">
        <w:tc>
          <w:tcPr>
            <w:tcW w:w="1809" w:type="dxa"/>
          </w:tcPr>
          <w:p w:rsidR="000D362D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Placement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</w:rPr>
            </w:pPr>
            <w:r w:rsidRPr="004C320F">
              <w:rPr>
                <w:rFonts w:cs="Calibri"/>
              </w:rPr>
              <w:t>F1,</w:t>
            </w:r>
            <w:r>
              <w:rPr>
                <w:rFonts w:cs="Calibri"/>
              </w:rPr>
              <w:t xml:space="preserve">Breast Surgery </w:t>
            </w:r>
            <w:r w:rsidRPr="004C320F">
              <w:rPr>
                <w:rFonts w:cs="Calibri"/>
              </w:rPr>
              <w:t>(4-month placement)</w:t>
            </w:r>
          </w:p>
        </w:tc>
      </w:tr>
      <w:tr w:rsidR="000D362D" w:rsidRPr="004C320F" w:rsidTr="004C320F">
        <w:trPr>
          <w:trHeight w:val="2655"/>
        </w:trPr>
        <w:tc>
          <w:tcPr>
            <w:tcW w:w="1809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Departmental training opportunities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0D362D" w:rsidRPr="00EB2E4C" w:rsidRDefault="000D362D" w:rsidP="004C320F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Breast Surgery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department comprises </w:t>
            </w:r>
            <w:r>
              <w:rPr>
                <w:rFonts w:ascii="Arial" w:hAnsi="Arial" w:cs="Arial"/>
                <w:sz w:val="20"/>
                <w:szCs w:val="20"/>
              </w:rPr>
              <w:t>of 3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Consultant Surgeons who perform complex </w:t>
            </w:r>
            <w:r>
              <w:rPr>
                <w:rFonts w:ascii="Arial" w:hAnsi="Arial" w:cs="Arial"/>
                <w:sz w:val="20"/>
                <w:szCs w:val="20"/>
              </w:rPr>
              <w:t>Breast surgery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including Oncoplastic surgery – Reconstructions.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This is a National Breast screening Unit .Within the department there are Associate Specialists, Breast care nurses, Nurse specialist and Oncology Nurse. T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here are 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890AE6">
              <w:rPr>
                <w:rFonts w:ascii="Arial" w:hAnsi="Arial" w:cs="Arial"/>
                <w:sz w:val="20"/>
                <w:szCs w:val="20"/>
              </w:rPr>
              <w:t>theatre</w:t>
            </w:r>
            <w:r>
              <w:rPr>
                <w:rFonts w:ascii="Arial" w:hAnsi="Arial" w:cs="Arial"/>
                <w:sz w:val="20"/>
                <w:szCs w:val="20"/>
              </w:rPr>
              <w:t xml:space="preserve"> lists</w:t>
            </w:r>
            <w:r w:rsidRPr="00890AE6">
              <w:rPr>
                <w:rFonts w:ascii="Arial" w:hAnsi="Arial" w:cs="Arial"/>
                <w:sz w:val="20"/>
                <w:szCs w:val="20"/>
              </w:rPr>
              <w:t>, clinics and a weekly cancer MDT</w:t>
            </w:r>
            <w:r>
              <w:rPr>
                <w:rFonts w:cs="Calibri"/>
              </w:rPr>
              <w:t xml:space="preserve">.  </w:t>
            </w:r>
            <w:r w:rsidRPr="00EB2E4C">
              <w:rPr>
                <w:rFonts w:ascii="Arial" w:hAnsi="Arial" w:cs="Arial"/>
                <w:sz w:val="20"/>
                <w:szCs w:val="20"/>
              </w:rPr>
              <w:t>The Trainees will be expected to be on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B2E4C">
              <w:rPr>
                <w:rFonts w:ascii="Arial" w:hAnsi="Arial" w:cs="Arial"/>
                <w:sz w:val="20"/>
                <w:szCs w:val="20"/>
              </w:rPr>
              <w:t>call with the GI surgeons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participate in their post take ward rounds. </w:t>
            </w:r>
          </w:p>
          <w:p w:rsidR="000D362D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890AE6" w:rsidRDefault="000D362D" w:rsidP="006925EB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Acute &amp; Ward work: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Organise daily ward rounds of your patients and be up to date on their most recent investigations and clinical developments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Arrange investigations and procedures as directed by your seniors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Be first port of call for acutely sick inpatients and be able to competently assess and manage them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Write electronic discharge letters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Simple invasive ward procedures: phlebotomy, IV cannulation, urinary catheterisation, NG tube placement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More complex ward procedures under supervision: lumbar puncture, pleural and ascitic taps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Competently perform basic data interpretation and apply them to the clinical context, adjusting management as appropriate, e.g. blood results, plain X-rays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Take part in effective handover to out of hours on call team at the end of your shift</w:t>
            </w:r>
          </w:p>
          <w:p w:rsidR="000D362D" w:rsidRPr="00890AE6" w:rsidRDefault="000D362D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Safe and effective electronic prescribing</w:t>
            </w:r>
          </w:p>
          <w:p w:rsidR="000D362D" w:rsidRPr="00890AE6" w:rsidRDefault="000D362D" w:rsidP="00890AE6">
            <w:pPr>
              <w:spacing w:after="0" w:line="240" w:lineRule="auto"/>
              <w:ind w:left="820" w:right="100" w:hanging="36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Teaching medical students</w:t>
            </w:r>
          </w:p>
        </w:tc>
      </w:tr>
      <w:tr w:rsidR="000D362D" w:rsidRPr="004C320F" w:rsidTr="004C320F">
        <w:trPr>
          <w:trHeight w:val="1189"/>
        </w:trPr>
        <w:tc>
          <w:tcPr>
            <w:tcW w:w="1809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0D362D" w:rsidRPr="00890AE6" w:rsidRDefault="000D362D" w:rsidP="004C3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F1s are expected to attend 70% of the weekly F1 teaching programme and required to undertake an ALS course. F1s will have the opportunity to attend an in-house simulation session, encouraged to attend the weekly Grand Round lectures, departmental teaching, Swartz Rounds and Clinical Governance sessions.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At your induction meeting with your named clinical supervisor you will have the opportunity to review and discuss the outcomes that can be achieved in each placement</w:t>
            </w:r>
            <w:r w:rsidRPr="00890AE6">
              <w:rPr>
                <w:rFonts w:ascii="Arial" w:hAnsi="Arial" w:cs="Arial"/>
              </w:rPr>
              <w:t>.</w:t>
            </w:r>
          </w:p>
        </w:tc>
      </w:tr>
      <w:tr w:rsidR="000D362D" w:rsidRPr="004C320F" w:rsidTr="004C320F">
        <w:tc>
          <w:tcPr>
            <w:tcW w:w="1809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0D362D" w:rsidRPr="00890AE6" w:rsidRDefault="000D362D" w:rsidP="00664496">
            <w:pPr>
              <w:spacing w:after="0" w:line="240" w:lineRule="auto"/>
              <w:ind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surgical block at </w:t>
            </w:r>
            <w:smartTag w:uri="urn:schemas-microsoft-com:office:smarttags" w:element="place">
              <w:smartTag w:uri="urn:schemas-microsoft-com:office:smarttags" w:element="PlaceNam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Luton &amp; Dunstable</w:t>
                </w:r>
              </w:smartTag>
              <w:r w:rsidRPr="00890AE6">
                <w:rPr>
                  <w:rFonts w:ascii="Arial" w:hAnsi="Arial" w:cs="Arial"/>
                  <w:sz w:val="20"/>
                  <w:szCs w:val="20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Hospital</w:t>
                </w:r>
              </w:smartTag>
            </w:smartTag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was opened in 1983. There are three surgical wards and a Surgical admissions unit with a total of 100 beds. The main theatre suite contains six theatres which are well equipped for laparoscopic surgery. There are eight other theatres in the hospital covering Ophthalmology, Orthopaedics, Obstetrics &amp; Gynaecology and Emergency Surgery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 The endoscopy unit comprises of 3 suites on the ground floor.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0D362D" w:rsidRPr="004C320F" w:rsidTr="004C320F">
        <w:trPr>
          <w:trHeight w:val="590"/>
        </w:trPr>
        <w:tc>
          <w:tcPr>
            <w:tcW w:w="1809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0D362D" w:rsidRPr="00890AE6" w:rsidRDefault="000D362D" w:rsidP="004C32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0D362D" w:rsidRPr="004C320F" w:rsidTr="004C320F">
        <w:tc>
          <w:tcPr>
            <w:tcW w:w="1809" w:type="dxa"/>
          </w:tcPr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Main duties of the placement and type of work to expect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0D362D" w:rsidRDefault="000D362D" w:rsidP="006925EB">
            <w:pPr>
              <w:spacing w:after="0" w:line="240" w:lineRule="auto"/>
              <w:ind w:left="100" w:right="100"/>
              <w:rPr>
                <w:rFonts w:ascii="Arial" w:hAnsi="Arial" w:cs="Arial"/>
                <w:lang w:eastAsia="en-GB"/>
              </w:rPr>
            </w:pPr>
            <w:r w:rsidRPr="00EB2E4C">
              <w:rPr>
                <w:rFonts w:ascii="Arial" w:hAnsi="Arial" w:cs="Arial"/>
                <w:sz w:val="20"/>
                <w:szCs w:val="20"/>
                <w:lang w:eastAsia="en-GB"/>
              </w:rPr>
              <w:t>Typical day ward work</w:t>
            </w:r>
            <w:r w:rsidRPr="006925EB">
              <w:rPr>
                <w:rFonts w:ascii="Arial" w:hAnsi="Arial" w:cs="Arial"/>
                <w:lang w:eastAsia="en-GB"/>
              </w:rPr>
              <w:t>:</w:t>
            </w:r>
          </w:p>
          <w:p w:rsidR="000D362D" w:rsidRPr="006925EB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25EB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0800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Update patient list and look up investigation results, prepare notes for ward round. Take hand-over from night FY1 if any problems with your patients overnight.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0830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Start ward round with SpR (and take hand-over fr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om on-call team if you are 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post-take)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Remaining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Do jobs generated by Ward Round and react to problems with your patients during the day.  May also need to: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Undertake another (consultant) ward round</w:t>
            </w:r>
          </w:p>
          <w:p w:rsidR="000D362D" w:rsidRPr="00B20CE5" w:rsidRDefault="000D362D" w:rsidP="00B20CE5">
            <w:pPr>
              <w:spacing w:after="0" w:line="240" w:lineRule="auto"/>
              <w:ind w:left="1180" w:right="100" w:hanging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Go to theatre to assist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Attend teaching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Help other busy firms 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End of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Look up investigation results for your patients, update the list and book bloods for patients the following day. Hand-over of any jobs to night FY1 and sick patients to be aware of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on-call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referrals from the GP liaison nurse (out of hours, direct to GP) – may need to gather further information and give advice on initial management over the phone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No CST/F2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 call until 1700 hours so also hold their bleep and respond to trauma calls before 1700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Clerk in surgical patients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SAU, 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EAU when they arrive or A&amp;E as directed by your seniors, arrange investigations, start treatment and arrange for senior review of all patients you have seen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Update all patients you have seen on the on call list and hand over to next shift / post-take team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out-of-hours ward work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handover of sick patients and outstanding jobs at the beginning of the shift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Circulate the wards under your care and do routine jobs, keep patients stable until their usual team takes over the care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Handover any significant events to the day team at the end of your shift</w:t>
            </w:r>
          </w:p>
          <w:p w:rsidR="000D362D" w:rsidRPr="00890AE6" w:rsidRDefault="000D362D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Prioritise and escalate issues as needed, to your seniors / ITU SpR / Medical on call team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0D362D" w:rsidRPr="00890AE6" w:rsidRDefault="000D362D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Rotas</w:t>
            </w:r>
            <w:r w:rsidRPr="00890AE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: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 A full- shift rota is in operation.</w:t>
            </w:r>
          </w:p>
          <w:p w:rsidR="000D362D" w:rsidRPr="004C320F" w:rsidRDefault="000D362D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0D362D" w:rsidRPr="00FD0FBF" w:rsidRDefault="000D362D" w:rsidP="00FD0FBF">
      <w:pPr>
        <w:rPr>
          <w:rFonts w:ascii="Arial" w:hAnsi="Arial" w:cs="Arial"/>
          <w:b/>
        </w:rPr>
      </w:pPr>
    </w:p>
    <w:sectPr w:rsidR="000D362D" w:rsidRPr="00FD0FBF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2161B"/>
    <w:rsid w:val="0009108E"/>
    <w:rsid w:val="000D362D"/>
    <w:rsid w:val="000E7F0A"/>
    <w:rsid w:val="00101681"/>
    <w:rsid w:val="00120979"/>
    <w:rsid w:val="001260BF"/>
    <w:rsid w:val="00176993"/>
    <w:rsid w:val="00177BB6"/>
    <w:rsid w:val="001B2EF3"/>
    <w:rsid w:val="00224509"/>
    <w:rsid w:val="00242935"/>
    <w:rsid w:val="0028691A"/>
    <w:rsid w:val="00297183"/>
    <w:rsid w:val="00337273"/>
    <w:rsid w:val="003C120F"/>
    <w:rsid w:val="003E6A9D"/>
    <w:rsid w:val="00410481"/>
    <w:rsid w:val="00434784"/>
    <w:rsid w:val="004C320F"/>
    <w:rsid w:val="005762AF"/>
    <w:rsid w:val="005F2040"/>
    <w:rsid w:val="00664496"/>
    <w:rsid w:val="006720E4"/>
    <w:rsid w:val="006840CA"/>
    <w:rsid w:val="006925EB"/>
    <w:rsid w:val="006E59F2"/>
    <w:rsid w:val="006E655C"/>
    <w:rsid w:val="006F171C"/>
    <w:rsid w:val="00784AA9"/>
    <w:rsid w:val="0086244D"/>
    <w:rsid w:val="00890AE6"/>
    <w:rsid w:val="008C09C6"/>
    <w:rsid w:val="009153F8"/>
    <w:rsid w:val="00916DFC"/>
    <w:rsid w:val="00936E7A"/>
    <w:rsid w:val="00985B64"/>
    <w:rsid w:val="009A5AB4"/>
    <w:rsid w:val="009F78F3"/>
    <w:rsid w:val="00A4715C"/>
    <w:rsid w:val="00AA6403"/>
    <w:rsid w:val="00B13D02"/>
    <w:rsid w:val="00B20CE5"/>
    <w:rsid w:val="00BD40CA"/>
    <w:rsid w:val="00CA2C44"/>
    <w:rsid w:val="00CC50F9"/>
    <w:rsid w:val="00CC6C04"/>
    <w:rsid w:val="00D572C3"/>
    <w:rsid w:val="00D62D35"/>
    <w:rsid w:val="00D657AE"/>
    <w:rsid w:val="00D84E96"/>
    <w:rsid w:val="00D94513"/>
    <w:rsid w:val="00DC2E88"/>
    <w:rsid w:val="00DC6DF2"/>
    <w:rsid w:val="00DE632E"/>
    <w:rsid w:val="00E74A18"/>
    <w:rsid w:val="00EB2E4C"/>
    <w:rsid w:val="00FB5891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normalchar">
    <w:name w:val="table_0020normal__char"/>
    <w:uiPriority w:val="99"/>
    <w:rsid w:val="00101681"/>
  </w:style>
  <w:style w:type="character" w:customStyle="1" w:styleId="normalchar1">
    <w:name w:val="normal__char1"/>
    <w:uiPriority w:val="99"/>
    <w:rsid w:val="006925EB"/>
    <w:rPr>
      <w:rFonts w:ascii="Cambria" w:hAnsi="Cambria"/>
      <w:sz w:val="24"/>
    </w:rPr>
  </w:style>
  <w:style w:type="paragraph" w:customStyle="1" w:styleId="list0020paragraph1">
    <w:name w:val="list_0020paragraph1"/>
    <w:basedOn w:val="Normal"/>
    <w:uiPriority w:val="99"/>
    <w:rsid w:val="006925EB"/>
    <w:pPr>
      <w:spacing w:after="0" w:line="240" w:lineRule="auto"/>
      <w:ind w:left="720"/>
    </w:pPr>
    <w:rPr>
      <w:rFonts w:ascii="Cambria" w:hAnsi="Cambria"/>
      <w:sz w:val="24"/>
      <w:szCs w:val="24"/>
      <w:lang w:eastAsia="en-GB"/>
    </w:rPr>
  </w:style>
  <w:style w:type="character" w:customStyle="1" w:styleId="list0020paragraphchar1">
    <w:name w:val="list_0020paragraph__char1"/>
    <w:uiPriority w:val="99"/>
    <w:rsid w:val="006925E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692</Words>
  <Characters>3950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5</cp:revision>
  <dcterms:created xsi:type="dcterms:W3CDTF">2016-05-31T13:55:00Z</dcterms:created>
  <dcterms:modified xsi:type="dcterms:W3CDTF">2017-01-17T10:48:00Z</dcterms:modified>
</cp:coreProperties>
</file>