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9B1" w:rsidRDefault="00E349B1" w:rsidP="00E349B1"/>
    <w:p w:rsidR="00E349B1" w:rsidRDefault="00E349B1" w:rsidP="00E349B1">
      <w:pPr>
        <w:tabs>
          <w:tab w:val="left" w:pos="900"/>
        </w:tabs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Appendix F</w:t>
      </w:r>
      <w:r w:rsidRPr="00590B13">
        <w:rPr>
          <w:rFonts w:cs="Arial"/>
          <w:b/>
          <w:sz w:val="22"/>
          <w:szCs w:val="22"/>
        </w:rPr>
        <w:t xml:space="preserve"> </w:t>
      </w:r>
      <w:r>
        <w:rPr>
          <w:rFonts w:cs="Arial"/>
          <w:b/>
          <w:sz w:val="22"/>
          <w:szCs w:val="22"/>
        </w:rPr>
        <w:t>–</w:t>
      </w:r>
      <w:r w:rsidRPr="00590B13">
        <w:rPr>
          <w:rFonts w:cs="Arial"/>
          <w:b/>
          <w:sz w:val="22"/>
          <w:szCs w:val="22"/>
        </w:rPr>
        <w:t xml:space="preserve"> </w:t>
      </w:r>
      <w:r w:rsidRPr="0038557A">
        <w:rPr>
          <w:rFonts w:cs="Arial"/>
          <w:b/>
          <w:sz w:val="22"/>
          <w:szCs w:val="22"/>
        </w:rPr>
        <w:t>In</w:t>
      </w:r>
      <w:r>
        <w:rPr>
          <w:rFonts w:cs="Arial"/>
          <w:b/>
          <w:sz w:val="22"/>
          <w:szCs w:val="22"/>
        </w:rPr>
        <w:t xml:space="preserve">dividual placement description </w:t>
      </w:r>
    </w:p>
    <w:p w:rsidR="00E349B1" w:rsidRDefault="00E349B1" w:rsidP="00E349B1">
      <w:pPr>
        <w:tabs>
          <w:tab w:val="center" w:pos="5040"/>
          <w:tab w:val="right" w:pos="9900"/>
        </w:tabs>
      </w:pPr>
      <w:r>
        <w:tab/>
      </w:r>
      <w:r>
        <w:tab/>
      </w:r>
      <w:bookmarkStart w:id="0" w:name="_GoBack"/>
      <w:bookmarkEnd w:id="0"/>
    </w:p>
    <w:p w:rsidR="00E349B1" w:rsidRDefault="00E349B1" w:rsidP="00E349B1">
      <w:pPr>
        <w:jc w:val="center"/>
        <w:rPr>
          <w:rFonts w:cs="Arial"/>
          <w:b/>
          <w:sz w:val="28"/>
          <w:szCs w:val="28"/>
        </w:rPr>
      </w:pPr>
    </w:p>
    <w:p w:rsidR="00E349B1" w:rsidRPr="00EB538A" w:rsidRDefault="00E349B1" w:rsidP="00E349B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East Anglia </w:t>
      </w:r>
      <w:r w:rsidRPr="00EB538A">
        <w:rPr>
          <w:rFonts w:cs="Arial"/>
          <w:b/>
          <w:sz w:val="28"/>
          <w:szCs w:val="28"/>
        </w:rPr>
        <w:t>Foundation School</w:t>
      </w:r>
    </w:p>
    <w:p w:rsidR="00E349B1" w:rsidRDefault="00E349B1" w:rsidP="00E349B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Individual Placement</w:t>
      </w:r>
      <w:r w:rsidRPr="00EB538A">
        <w:rPr>
          <w:rFonts w:cs="Arial"/>
          <w:b/>
          <w:sz w:val="28"/>
          <w:szCs w:val="28"/>
        </w:rPr>
        <w:t xml:space="preserve"> Description</w:t>
      </w:r>
    </w:p>
    <w:p w:rsidR="00E349B1" w:rsidRDefault="00E349B1" w:rsidP="00E349B1">
      <w:pPr>
        <w:jc w:val="center"/>
        <w:rPr>
          <w:rFonts w:cs="Arial"/>
          <w:b/>
          <w:sz w:val="28"/>
          <w:szCs w:val="28"/>
        </w:rPr>
      </w:pPr>
    </w:p>
    <w:p w:rsidR="00E349B1" w:rsidRDefault="00E349B1" w:rsidP="00E349B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Bedford Hospital NHS Trust</w:t>
      </w:r>
      <w:r w:rsidRPr="00EB538A">
        <w:rPr>
          <w:rFonts w:cs="Arial"/>
          <w:b/>
          <w:sz w:val="28"/>
          <w:szCs w:val="28"/>
        </w:rPr>
        <w:t xml:space="preserve"> </w:t>
      </w:r>
    </w:p>
    <w:p w:rsidR="00E349B1" w:rsidRDefault="00E349B1" w:rsidP="00E349B1">
      <w:pPr>
        <w:rPr>
          <w:rFonts w:cs="Arial"/>
          <w:sz w:val="22"/>
          <w:szCs w:val="22"/>
        </w:rPr>
      </w:pPr>
    </w:p>
    <w:p w:rsidR="00E349B1" w:rsidRDefault="00E349B1" w:rsidP="00E349B1">
      <w:pPr>
        <w:rPr>
          <w:rFonts w:cs="Arial"/>
          <w:sz w:val="22"/>
          <w:szCs w:val="22"/>
        </w:rPr>
      </w:pPr>
    </w:p>
    <w:p w:rsidR="00E349B1" w:rsidRPr="0043462B" w:rsidRDefault="00E349B1" w:rsidP="00E349B1">
      <w:pPr>
        <w:rPr>
          <w:rFonts w:cs="Arial"/>
          <w:sz w:val="22"/>
          <w:szCs w:val="22"/>
        </w:rPr>
      </w:pPr>
      <w:proofErr w:type="gramStart"/>
      <w:r w:rsidRPr="0043462B">
        <w:rPr>
          <w:rFonts w:cs="Arial"/>
          <w:sz w:val="22"/>
          <w:szCs w:val="22"/>
        </w:rPr>
        <w:t xml:space="preserve">All information to be completed by </w:t>
      </w:r>
      <w:r>
        <w:rPr>
          <w:rFonts w:cs="Arial"/>
          <w:sz w:val="22"/>
          <w:szCs w:val="22"/>
        </w:rPr>
        <w:t xml:space="preserve">the </w:t>
      </w:r>
      <w:r w:rsidRPr="0043462B">
        <w:rPr>
          <w:rFonts w:cs="Arial"/>
          <w:sz w:val="22"/>
          <w:szCs w:val="22"/>
        </w:rPr>
        <w:t>Foundation School.</w:t>
      </w:r>
      <w:proofErr w:type="gramEnd"/>
    </w:p>
    <w:p w:rsidR="00E349B1" w:rsidRPr="00EB538A" w:rsidRDefault="00E349B1" w:rsidP="00E349B1">
      <w:pPr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4985"/>
      </w:tblGrid>
      <w:tr w:rsidR="00E349B1" w:rsidRPr="004F4EE0" w:rsidTr="0069317B">
        <w:trPr>
          <w:trHeight w:val="144"/>
        </w:trPr>
        <w:tc>
          <w:tcPr>
            <w:tcW w:w="3540" w:type="dxa"/>
          </w:tcPr>
          <w:p w:rsidR="00E349B1" w:rsidRPr="004F4EE0" w:rsidRDefault="00E349B1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Placement</w:t>
            </w:r>
          </w:p>
        </w:tc>
        <w:tc>
          <w:tcPr>
            <w:tcW w:w="4988" w:type="dxa"/>
          </w:tcPr>
          <w:p w:rsidR="00E349B1" w:rsidRDefault="00E349B1" w:rsidP="0069317B">
            <w:pPr>
              <w:jc w:val="both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FY1  Cardiology and General Medicine</w:t>
            </w:r>
          </w:p>
          <w:p w:rsidR="00E349B1" w:rsidRPr="00511065" w:rsidRDefault="00E349B1" w:rsidP="0069317B">
            <w:pPr>
              <w:jc w:val="both"/>
              <w:rPr>
                <w:rFonts w:cs="Arial"/>
              </w:rPr>
            </w:pPr>
          </w:p>
        </w:tc>
      </w:tr>
      <w:tr w:rsidR="00E349B1" w:rsidRPr="004F4EE0" w:rsidTr="0069317B">
        <w:trPr>
          <w:trHeight w:val="144"/>
        </w:trPr>
        <w:tc>
          <w:tcPr>
            <w:tcW w:w="3540" w:type="dxa"/>
          </w:tcPr>
          <w:p w:rsidR="00E349B1" w:rsidRDefault="00E349B1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department</w:t>
            </w:r>
          </w:p>
        </w:tc>
        <w:tc>
          <w:tcPr>
            <w:tcW w:w="4988" w:type="dxa"/>
          </w:tcPr>
          <w:p w:rsidR="00E349B1" w:rsidRDefault="00E349B1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There are four Consultants, two </w:t>
            </w:r>
            <w:proofErr w:type="spellStart"/>
            <w:r>
              <w:rPr>
                <w:rFonts w:cs="Arial"/>
                <w:sz w:val="22"/>
                <w:szCs w:val="22"/>
              </w:rPr>
              <w:t>SpR</w:t>
            </w:r>
            <w:r w:rsidRPr="00AF42F4">
              <w:rPr>
                <w:rFonts w:cs="Arial"/>
                <w:sz w:val="22"/>
                <w:szCs w:val="22"/>
              </w:rPr>
              <w:t>s</w:t>
            </w:r>
            <w:proofErr w:type="spellEnd"/>
            <w:r w:rsidRPr="00AF42F4">
              <w:rPr>
                <w:rFonts w:cs="Arial"/>
                <w:sz w:val="22"/>
                <w:szCs w:val="22"/>
              </w:rPr>
              <w:t xml:space="preserve"> and </w:t>
            </w:r>
            <w:r>
              <w:rPr>
                <w:rFonts w:cs="Arial"/>
                <w:sz w:val="22"/>
                <w:szCs w:val="22"/>
              </w:rPr>
              <w:t>one</w:t>
            </w:r>
            <w:r w:rsidRPr="00AF42F4">
              <w:rPr>
                <w:rFonts w:cs="Arial"/>
                <w:sz w:val="22"/>
                <w:szCs w:val="22"/>
              </w:rPr>
              <w:t xml:space="preserve"> Associate Specialist, CMT and FY2 </w:t>
            </w:r>
          </w:p>
          <w:p w:rsidR="00E349B1" w:rsidRPr="004F4EE0" w:rsidRDefault="00E349B1" w:rsidP="0069317B">
            <w:pPr>
              <w:rPr>
                <w:rFonts w:cs="Arial"/>
              </w:rPr>
            </w:pPr>
          </w:p>
        </w:tc>
      </w:tr>
      <w:tr w:rsidR="00E349B1" w:rsidRPr="004F4EE0" w:rsidTr="0069317B">
        <w:trPr>
          <w:trHeight w:val="144"/>
        </w:trPr>
        <w:tc>
          <w:tcPr>
            <w:tcW w:w="3540" w:type="dxa"/>
          </w:tcPr>
          <w:p w:rsidR="00E349B1" w:rsidRPr="00047073" w:rsidRDefault="00E349B1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The type of work to expect and learning opportunities</w:t>
            </w:r>
          </w:p>
        </w:tc>
        <w:tc>
          <w:tcPr>
            <w:tcW w:w="4988" w:type="dxa"/>
          </w:tcPr>
          <w:p w:rsidR="00E349B1" w:rsidRPr="00214147" w:rsidRDefault="00E349B1" w:rsidP="0069317B">
            <w:pPr>
              <w:spacing w:after="120"/>
              <w:rPr>
                <w:rFonts w:cs="Arial"/>
              </w:rPr>
            </w:pPr>
            <w:r w:rsidRPr="00214147">
              <w:rPr>
                <w:rFonts w:cs="Arial"/>
                <w:sz w:val="22"/>
                <w:szCs w:val="22"/>
              </w:rPr>
              <w:t>The FY1 will be supervised in predominately ward-based work at all times and will be rostered to do FY1 night shifts with the AAU team.</w:t>
            </w:r>
          </w:p>
          <w:p w:rsidR="00E349B1" w:rsidRPr="00F76B82" w:rsidRDefault="00E349B1" w:rsidP="0069317B">
            <w:pPr>
              <w:spacing w:after="120"/>
              <w:rPr>
                <w:rFonts w:cs="Arial"/>
              </w:rPr>
            </w:pPr>
            <w:r w:rsidRPr="00F76B82">
              <w:rPr>
                <w:rFonts w:cs="Arial"/>
                <w:sz w:val="22"/>
                <w:szCs w:val="22"/>
              </w:rPr>
              <w:t>The FY1 will do work in CCU where there is a daily Consultant ward round at 08.30. He/she will be exposed to emergency cardiology, including acute coronary insuff</w:t>
            </w:r>
            <w:r>
              <w:rPr>
                <w:rFonts w:cs="Arial"/>
                <w:sz w:val="22"/>
                <w:szCs w:val="22"/>
              </w:rPr>
              <w:t>iciency, arrhyth</w:t>
            </w:r>
            <w:r w:rsidRPr="00F76B82">
              <w:rPr>
                <w:rFonts w:cs="Arial"/>
                <w:sz w:val="22"/>
                <w:szCs w:val="22"/>
              </w:rPr>
              <w:t xml:space="preserve">mias and heart failure. There will be opportunities to observe echo </w:t>
            </w:r>
            <w:proofErr w:type="spellStart"/>
            <w:r w:rsidRPr="00F76B82">
              <w:rPr>
                <w:rFonts w:cs="Arial"/>
                <w:sz w:val="22"/>
                <w:szCs w:val="22"/>
              </w:rPr>
              <w:t>cardiography</w:t>
            </w:r>
            <w:proofErr w:type="spellEnd"/>
            <w:r w:rsidRPr="00F76B82">
              <w:rPr>
                <w:rFonts w:cs="Arial"/>
                <w:sz w:val="22"/>
                <w:szCs w:val="22"/>
              </w:rPr>
              <w:t>, angiography and pacing.</w:t>
            </w:r>
          </w:p>
          <w:p w:rsidR="00E349B1" w:rsidRDefault="00E349B1" w:rsidP="0069317B">
            <w:pPr>
              <w:rPr>
                <w:rFonts w:cs="Arial"/>
              </w:rPr>
            </w:pPr>
            <w:r w:rsidRPr="00F76B82">
              <w:rPr>
                <w:rFonts w:cs="Arial"/>
                <w:sz w:val="22"/>
                <w:szCs w:val="22"/>
              </w:rPr>
              <w:t>On the general ward the FY1 will be exposed to the c</w:t>
            </w:r>
            <w:r>
              <w:rPr>
                <w:rFonts w:cs="Arial"/>
                <w:sz w:val="22"/>
                <w:szCs w:val="22"/>
              </w:rPr>
              <w:t>ardiology of long-term problems.</w:t>
            </w:r>
          </w:p>
          <w:p w:rsidR="00E349B1" w:rsidRDefault="00E349B1" w:rsidP="0069317B">
            <w:pPr>
              <w:rPr>
                <w:rFonts w:cs="Arial"/>
              </w:rPr>
            </w:pPr>
          </w:p>
          <w:p w:rsidR="00E349B1" w:rsidRDefault="00E349B1" w:rsidP="0069317B">
            <w:pPr>
              <w:spacing w:after="120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General Medicine</w:t>
            </w:r>
          </w:p>
          <w:p w:rsidR="00E349B1" w:rsidRPr="00214147" w:rsidRDefault="00E349B1" w:rsidP="0069317B">
            <w:pPr>
              <w:spacing w:after="120"/>
              <w:rPr>
                <w:rFonts w:cs="Arial"/>
              </w:rPr>
            </w:pPr>
            <w:r w:rsidRPr="00F76B82">
              <w:rPr>
                <w:rFonts w:cs="Arial"/>
                <w:sz w:val="22"/>
                <w:szCs w:val="22"/>
              </w:rPr>
              <w:t xml:space="preserve">The full range of knowledge/competencies of the Foundation curriculum may be covered. </w:t>
            </w:r>
            <w:r>
              <w:rPr>
                <w:rFonts w:cs="Arial"/>
                <w:sz w:val="22"/>
                <w:szCs w:val="22"/>
              </w:rPr>
              <w:t xml:space="preserve">There will be a </w:t>
            </w:r>
            <w:r w:rsidRPr="00F76B82">
              <w:rPr>
                <w:rFonts w:cs="Arial"/>
                <w:sz w:val="22"/>
                <w:szCs w:val="22"/>
              </w:rPr>
              <w:t>sh</w:t>
            </w:r>
            <w:r>
              <w:rPr>
                <w:rFonts w:cs="Arial"/>
                <w:sz w:val="22"/>
                <w:szCs w:val="22"/>
              </w:rPr>
              <w:t>are of acute medical admissions involving assessment, care and discharge planning. There are opportunities to present patients and do Work Based Assessments, as well as having Feedback.</w:t>
            </w:r>
            <w:r w:rsidRPr="00F76B82">
              <w:rPr>
                <w:rFonts w:cs="Arial"/>
                <w:sz w:val="22"/>
                <w:szCs w:val="22"/>
              </w:rPr>
              <w:t xml:space="preserve"> </w:t>
            </w:r>
            <w:r w:rsidRPr="00214147">
              <w:rPr>
                <w:rFonts w:cs="Arial"/>
                <w:sz w:val="22"/>
                <w:szCs w:val="22"/>
              </w:rPr>
              <w:t>The FY1 will learn</w:t>
            </w:r>
            <w:r>
              <w:rPr>
                <w:rFonts w:cs="Arial"/>
                <w:sz w:val="22"/>
                <w:szCs w:val="22"/>
              </w:rPr>
              <w:t xml:space="preserve"> to perform C</w:t>
            </w:r>
            <w:r w:rsidRPr="00214147">
              <w:rPr>
                <w:rFonts w:cs="Arial"/>
                <w:sz w:val="22"/>
                <w:szCs w:val="22"/>
              </w:rPr>
              <w:t>ore procedures.</w:t>
            </w:r>
          </w:p>
          <w:p w:rsidR="00E349B1" w:rsidRDefault="00E349B1" w:rsidP="0069317B">
            <w:pPr>
              <w:spacing w:after="120"/>
              <w:rPr>
                <w:rFonts w:cs="Arial"/>
              </w:rPr>
            </w:pPr>
            <w:r w:rsidRPr="00214147">
              <w:rPr>
                <w:rFonts w:cs="Arial"/>
                <w:sz w:val="22"/>
                <w:szCs w:val="22"/>
              </w:rPr>
              <w:t xml:space="preserve">Learning will correspond to bedside experience, as well as </w:t>
            </w:r>
            <w:r>
              <w:rPr>
                <w:rFonts w:cs="Arial"/>
                <w:sz w:val="22"/>
                <w:szCs w:val="22"/>
              </w:rPr>
              <w:t xml:space="preserve"> from </w:t>
            </w:r>
            <w:r w:rsidRPr="00214147">
              <w:rPr>
                <w:rFonts w:cs="Arial"/>
                <w:sz w:val="22"/>
                <w:szCs w:val="22"/>
              </w:rPr>
              <w:t>Trust and other ma</w:t>
            </w:r>
            <w:r>
              <w:rPr>
                <w:rFonts w:cs="Arial"/>
                <w:sz w:val="22"/>
                <w:szCs w:val="22"/>
              </w:rPr>
              <w:t xml:space="preserve">ndatory training and </w:t>
            </w:r>
            <w:r w:rsidRPr="00214147">
              <w:rPr>
                <w:rFonts w:cs="Arial"/>
                <w:sz w:val="22"/>
                <w:szCs w:val="22"/>
              </w:rPr>
              <w:t>attendance at</w:t>
            </w:r>
            <w:r>
              <w:rPr>
                <w:rFonts w:cs="Arial"/>
                <w:sz w:val="22"/>
                <w:szCs w:val="22"/>
              </w:rPr>
              <w:t xml:space="preserve"> the</w:t>
            </w:r>
            <w:r w:rsidRPr="00214147">
              <w:rPr>
                <w:rFonts w:cs="Arial"/>
                <w:sz w:val="22"/>
                <w:szCs w:val="22"/>
              </w:rPr>
              <w:t xml:space="preserve"> Foundation core course</w:t>
            </w:r>
            <w:r>
              <w:rPr>
                <w:rFonts w:cs="Arial"/>
                <w:sz w:val="22"/>
                <w:szCs w:val="22"/>
              </w:rPr>
              <w:t xml:space="preserve"> (Bleep free).The FY1 Doctor will learn to:</w:t>
            </w:r>
          </w:p>
          <w:p w:rsidR="00E349B1" w:rsidRPr="00B97875" w:rsidRDefault="00E349B1" w:rsidP="0069317B">
            <w:pPr>
              <w:rPr>
                <w:rFonts w:cs="Arial"/>
              </w:rPr>
            </w:pPr>
          </w:p>
          <w:p w:rsidR="00E349B1" w:rsidRPr="00F76B82" w:rsidRDefault="00E349B1" w:rsidP="00E349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 xml:space="preserve">Manage time and clinical priorities effectively. </w:t>
            </w:r>
          </w:p>
          <w:p w:rsidR="00E349B1" w:rsidRPr="00F76B82" w:rsidRDefault="00E349B1" w:rsidP="00E349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>Communicate effectively with patients and staff.</w:t>
            </w:r>
          </w:p>
          <w:p w:rsidR="00E349B1" w:rsidRPr="00F76B82" w:rsidRDefault="00E349B1" w:rsidP="00E349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Evidence-based G</w:t>
            </w:r>
            <w:r w:rsidRPr="00F76B82">
              <w:rPr>
                <w:rFonts w:ascii="Arial" w:hAnsi="Arial" w:cs="Arial"/>
              </w:rPr>
              <w:t xml:space="preserve">uidelines and be </w:t>
            </w:r>
            <w:r>
              <w:rPr>
                <w:rFonts w:ascii="Arial" w:hAnsi="Arial" w:cs="Arial"/>
              </w:rPr>
              <w:lastRenderedPageBreak/>
              <w:t>involved in A</w:t>
            </w:r>
            <w:r w:rsidRPr="00F76B82">
              <w:rPr>
                <w:rFonts w:ascii="Arial" w:hAnsi="Arial" w:cs="Arial"/>
              </w:rPr>
              <w:t>udit.</w:t>
            </w:r>
          </w:p>
          <w:p w:rsidR="00E349B1" w:rsidRPr="00F76B82" w:rsidRDefault="00E349B1" w:rsidP="00E349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>Cope with ethical and legal issues.</w:t>
            </w:r>
          </w:p>
          <w:p w:rsidR="00E349B1" w:rsidRPr="000B0798" w:rsidRDefault="00E349B1" w:rsidP="00E349B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</w:rPr>
            </w:pPr>
            <w:r w:rsidRPr="00F76B82">
              <w:rPr>
                <w:rFonts w:ascii="Arial" w:hAnsi="Arial" w:cs="Arial"/>
              </w:rPr>
              <w:t>Prescribe safely.</w:t>
            </w:r>
          </w:p>
          <w:p w:rsidR="00E349B1" w:rsidRDefault="00E349B1" w:rsidP="0069317B">
            <w:pPr>
              <w:rPr>
                <w:rFonts w:cs="Arial"/>
              </w:rPr>
            </w:pPr>
          </w:p>
          <w:p w:rsidR="00E349B1" w:rsidRDefault="00E349B1" w:rsidP="0069317B">
            <w:pPr>
              <w:rPr>
                <w:rFonts w:cs="Arial"/>
                <w:b/>
              </w:rPr>
            </w:pPr>
          </w:p>
        </w:tc>
      </w:tr>
      <w:tr w:rsidR="00E349B1" w:rsidRPr="004F4EE0" w:rsidTr="0069317B">
        <w:trPr>
          <w:trHeight w:val="144"/>
        </w:trPr>
        <w:tc>
          <w:tcPr>
            <w:tcW w:w="3540" w:type="dxa"/>
          </w:tcPr>
          <w:p w:rsidR="00E349B1" w:rsidRPr="004F4EE0" w:rsidRDefault="00E349B1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lastRenderedPageBreak/>
              <w:t>Where the placement is based</w:t>
            </w:r>
          </w:p>
        </w:tc>
        <w:tc>
          <w:tcPr>
            <w:tcW w:w="4988" w:type="dxa"/>
          </w:tcPr>
          <w:p w:rsidR="00E349B1" w:rsidRDefault="00E349B1" w:rsidP="0069317B">
            <w:pPr>
              <w:jc w:val="both"/>
              <w:rPr>
                <w:rFonts w:cs="Arial"/>
              </w:rPr>
            </w:pPr>
            <w:r w:rsidRPr="008426CE">
              <w:rPr>
                <w:rFonts w:cs="Arial"/>
                <w:sz w:val="22"/>
                <w:szCs w:val="22"/>
              </w:rPr>
              <w:t xml:space="preserve">Bedford Hospital </w:t>
            </w:r>
            <w:r>
              <w:rPr>
                <w:rFonts w:cs="Arial"/>
                <w:sz w:val="22"/>
                <w:szCs w:val="22"/>
              </w:rPr>
              <w:t>Acute Trust.</w:t>
            </w:r>
          </w:p>
          <w:p w:rsidR="00E349B1" w:rsidRPr="008426CE" w:rsidRDefault="00E349B1" w:rsidP="0069317B">
            <w:pPr>
              <w:jc w:val="both"/>
              <w:rPr>
                <w:rFonts w:cs="Arial"/>
                <w:b/>
              </w:rPr>
            </w:pPr>
          </w:p>
        </w:tc>
      </w:tr>
      <w:tr w:rsidR="00E349B1" w:rsidRPr="004F4EE0" w:rsidTr="0069317B">
        <w:trPr>
          <w:trHeight w:val="144"/>
        </w:trPr>
        <w:tc>
          <w:tcPr>
            <w:tcW w:w="3540" w:type="dxa"/>
          </w:tcPr>
          <w:p w:rsidR="00E349B1" w:rsidRDefault="00E349B1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Clinical Supervisor(s) for the placement</w:t>
            </w:r>
          </w:p>
        </w:tc>
        <w:tc>
          <w:tcPr>
            <w:tcW w:w="4988" w:type="dxa"/>
          </w:tcPr>
          <w:p w:rsidR="00E349B1" w:rsidRPr="006E7EC2" w:rsidRDefault="00E349B1" w:rsidP="0069317B">
            <w:pPr>
              <w:rPr>
                <w:rFonts w:cs="Arial"/>
              </w:rPr>
            </w:pPr>
            <w:r w:rsidRPr="006E7EC2">
              <w:rPr>
                <w:rFonts w:cs="Arial"/>
                <w:sz w:val="22"/>
                <w:szCs w:val="22"/>
              </w:rPr>
              <w:t xml:space="preserve">Dr Ian Cooper, Dr John Cooper and Dr </w:t>
            </w:r>
            <w:proofErr w:type="spellStart"/>
            <w:r w:rsidRPr="006E7EC2">
              <w:rPr>
                <w:rFonts w:cs="Arial"/>
                <w:sz w:val="22"/>
                <w:szCs w:val="22"/>
              </w:rPr>
              <w:t>Awais</w:t>
            </w:r>
            <w:proofErr w:type="spellEnd"/>
            <w:r w:rsidRPr="006E7EC2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6E7EC2">
              <w:rPr>
                <w:rFonts w:cs="Arial"/>
                <w:sz w:val="22"/>
                <w:szCs w:val="22"/>
              </w:rPr>
              <w:t>Bokhari</w:t>
            </w:r>
            <w:proofErr w:type="spellEnd"/>
            <w:r w:rsidRPr="006E7EC2">
              <w:rPr>
                <w:rFonts w:cs="Arial"/>
                <w:sz w:val="22"/>
                <w:szCs w:val="22"/>
              </w:rPr>
              <w:t>.</w:t>
            </w:r>
          </w:p>
          <w:p w:rsidR="00E349B1" w:rsidRPr="008426CE" w:rsidRDefault="00E349B1" w:rsidP="0069317B">
            <w:pPr>
              <w:jc w:val="both"/>
              <w:rPr>
                <w:rFonts w:cs="Arial"/>
              </w:rPr>
            </w:pPr>
          </w:p>
        </w:tc>
      </w:tr>
      <w:tr w:rsidR="00E349B1" w:rsidRPr="004F4EE0" w:rsidTr="0069317B">
        <w:trPr>
          <w:trHeight w:val="144"/>
        </w:trPr>
        <w:tc>
          <w:tcPr>
            <w:tcW w:w="3540" w:type="dxa"/>
          </w:tcPr>
          <w:p w:rsidR="00E349B1" w:rsidRDefault="00E349B1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Main duties of the placement</w:t>
            </w:r>
          </w:p>
        </w:tc>
        <w:tc>
          <w:tcPr>
            <w:tcW w:w="4988" w:type="dxa"/>
          </w:tcPr>
          <w:p w:rsidR="00E349B1" w:rsidRPr="00FD73D8" w:rsidRDefault="00E349B1" w:rsidP="0069317B">
            <w:pPr>
              <w:rPr>
                <w:rFonts w:cs="Arial"/>
              </w:rPr>
            </w:pPr>
            <w:r w:rsidRPr="00FD73D8">
              <w:rPr>
                <w:rFonts w:cs="Arial"/>
                <w:sz w:val="22"/>
                <w:szCs w:val="22"/>
              </w:rPr>
              <w:t xml:space="preserve">The FY1 is expected to deliver the medical care for the patients that they are responsible for and carry out all appropriate documentation. There will </w:t>
            </w:r>
            <w:r>
              <w:rPr>
                <w:rFonts w:cs="Arial"/>
                <w:sz w:val="22"/>
                <w:szCs w:val="22"/>
              </w:rPr>
              <w:t>be a share of Discharge letters</w:t>
            </w:r>
            <w:r w:rsidRPr="00FD73D8"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and </w:t>
            </w:r>
            <w:r w:rsidRPr="00FD73D8">
              <w:rPr>
                <w:rFonts w:cs="Arial"/>
                <w:sz w:val="22"/>
                <w:szCs w:val="22"/>
              </w:rPr>
              <w:t>DTOs</w:t>
            </w:r>
            <w:r>
              <w:rPr>
                <w:rFonts w:cs="Arial"/>
                <w:sz w:val="22"/>
                <w:szCs w:val="22"/>
              </w:rPr>
              <w:t>,</w:t>
            </w:r>
            <w:r w:rsidRPr="00FD73D8">
              <w:rPr>
                <w:rFonts w:cs="Arial"/>
                <w:sz w:val="22"/>
                <w:szCs w:val="22"/>
              </w:rPr>
              <w:t xml:space="preserve"> as well as VTE assessments etc.</w:t>
            </w:r>
          </w:p>
          <w:p w:rsidR="00E349B1" w:rsidRPr="00FD73D8" w:rsidRDefault="00E349B1" w:rsidP="0069317B">
            <w:pPr>
              <w:rPr>
                <w:rFonts w:cs="Arial"/>
              </w:rPr>
            </w:pPr>
          </w:p>
        </w:tc>
      </w:tr>
      <w:tr w:rsidR="00E349B1" w:rsidRPr="004F4EE0" w:rsidTr="0069317B">
        <w:trPr>
          <w:trHeight w:val="144"/>
        </w:trPr>
        <w:tc>
          <w:tcPr>
            <w:tcW w:w="3540" w:type="dxa"/>
          </w:tcPr>
          <w:p w:rsidR="00E349B1" w:rsidRDefault="00E349B1" w:rsidP="0069317B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Typical working pattern in this placement</w:t>
            </w:r>
          </w:p>
        </w:tc>
        <w:tc>
          <w:tcPr>
            <w:tcW w:w="4988" w:type="dxa"/>
          </w:tcPr>
          <w:p w:rsidR="00E349B1" w:rsidRDefault="00E349B1" w:rsidP="0069317B">
            <w:pPr>
              <w:rPr>
                <w:rFonts w:cs="Arial"/>
              </w:rPr>
            </w:pPr>
            <w:r w:rsidRPr="00FD73D8">
              <w:rPr>
                <w:rFonts w:cs="Arial"/>
                <w:sz w:val="22"/>
                <w:szCs w:val="22"/>
              </w:rPr>
              <w:t>08.30 to 17.30</w:t>
            </w:r>
            <w:r>
              <w:rPr>
                <w:rFonts w:cs="Arial"/>
                <w:sz w:val="22"/>
                <w:szCs w:val="22"/>
              </w:rPr>
              <w:t xml:space="preserve"> Week days</w:t>
            </w:r>
            <w:r w:rsidRPr="00FD73D8">
              <w:rPr>
                <w:rFonts w:cs="Arial"/>
                <w:sz w:val="22"/>
                <w:szCs w:val="22"/>
              </w:rPr>
              <w:t xml:space="preserve">. </w:t>
            </w:r>
          </w:p>
          <w:p w:rsidR="00E349B1" w:rsidRDefault="00E349B1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21:00 to 09:00 Week nights</w:t>
            </w:r>
          </w:p>
          <w:p w:rsidR="00E349B1" w:rsidRDefault="00E349B1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09:00 to 21:00 Weekends</w:t>
            </w:r>
          </w:p>
          <w:p w:rsidR="00E349B1" w:rsidRDefault="00E349B1" w:rsidP="0069317B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1:8 </w:t>
            </w:r>
            <w:r w:rsidRPr="00FD73D8">
              <w:rPr>
                <w:rFonts w:cs="Arial"/>
                <w:sz w:val="22"/>
                <w:szCs w:val="22"/>
              </w:rPr>
              <w:t>EWD compliant.</w:t>
            </w:r>
          </w:p>
          <w:p w:rsidR="00E349B1" w:rsidRPr="00FD73D8" w:rsidRDefault="00E349B1" w:rsidP="0069317B">
            <w:pPr>
              <w:rPr>
                <w:rFonts w:cs="Arial"/>
              </w:rPr>
            </w:pPr>
          </w:p>
        </w:tc>
      </w:tr>
      <w:tr w:rsidR="00E349B1" w:rsidRPr="004F4EE0" w:rsidTr="0069317B">
        <w:trPr>
          <w:trHeight w:val="288"/>
        </w:trPr>
        <w:tc>
          <w:tcPr>
            <w:tcW w:w="3540" w:type="dxa"/>
          </w:tcPr>
          <w:p w:rsidR="00E349B1" w:rsidRPr="00C70B03" w:rsidRDefault="00E349B1" w:rsidP="0069317B">
            <w:pPr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Employer information</w:t>
            </w:r>
          </w:p>
        </w:tc>
        <w:tc>
          <w:tcPr>
            <w:tcW w:w="4988" w:type="dxa"/>
          </w:tcPr>
          <w:p w:rsidR="00E349B1" w:rsidRPr="00FD73D8" w:rsidRDefault="00E349B1" w:rsidP="0069317B">
            <w:pPr>
              <w:pStyle w:val="BodyText"/>
              <w:jc w:val="left"/>
              <w:rPr>
                <w:rFonts w:ascii="Arial" w:hAnsi="Arial" w:cs="Arial"/>
                <w:szCs w:val="22"/>
              </w:rPr>
            </w:pPr>
            <w:r w:rsidRPr="00FD73D8">
              <w:rPr>
                <w:rFonts w:ascii="Arial" w:hAnsi="Arial" w:cs="Arial"/>
                <w:szCs w:val="22"/>
              </w:rPr>
              <w:t>The employer for this post is Bedford Hospital NHS Trust.</w:t>
            </w:r>
          </w:p>
          <w:p w:rsidR="00E349B1" w:rsidRPr="00FD73D8" w:rsidRDefault="00E349B1" w:rsidP="0069317B">
            <w:pPr>
              <w:rPr>
                <w:rFonts w:cs="Arial"/>
              </w:rPr>
            </w:pPr>
            <w:r w:rsidRPr="00FD73D8">
              <w:rPr>
                <w:rFonts w:cs="Arial"/>
                <w:sz w:val="22"/>
                <w:szCs w:val="22"/>
              </w:rPr>
              <w:t>The Trust is a medium sized acute NHS Trust and provides an extensive range of secondary services for the growing local community of approximately 150,000.  A large proportion of the population is over 65 years old and about 30% are Italians.</w:t>
            </w:r>
          </w:p>
        </w:tc>
      </w:tr>
    </w:tbl>
    <w:p w:rsidR="00E349B1" w:rsidRDefault="00E349B1" w:rsidP="00E349B1">
      <w:pPr>
        <w:rPr>
          <w:rFonts w:cs="Arial"/>
          <w:sz w:val="22"/>
          <w:szCs w:val="22"/>
        </w:rPr>
      </w:pPr>
    </w:p>
    <w:p w:rsidR="00E349B1" w:rsidRDefault="00E349B1" w:rsidP="00E349B1"/>
    <w:p w:rsidR="00DF21D4" w:rsidRPr="00E349B1" w:rsidRDefault="00DF21D4" w:rsidP="00E349B1"/>
    <w:sectPr w:rsidR="00DF21D4" w:rsidRPr="00E349B1" w:rsidSect="00925F85">
      <w:headerReference w:type="default" r:id="rId8"/>
      <w:footerReference w:type="default" r:id="rId9"/>
      <w:pgSz w:w="11906" w:h="16838"/>
      <w:pgMar w:top="1701" w:right="1800" w:bottom="1418" w:left="1800" w:header="708" w:footer="2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BF" w:rsidRDefault="00EE05BF" w:rsidP="00C2247A">
      <w:r>
        <w:separator/>
      </w:r>
    </w:p>
  </w:endnote>
  <w:endnote w:type="continuationSeparator" w:id="0">
    <w:p w:rsidR="00EE05BF" w:rsidRDefault="00EE05BF" w:rsidP="00C2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05D" w:rsidRPr="001B0DFB" w:rsidRDefault="00EB508F" w:rsidP="00EB508F">
    <w:pPr>
      <w:ind w:left="720" w:firstLine="720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E2F6A56" wp14:editId="6C0F2D9F">
          <wp:simplePos x="0" y="0"/>
          <wp:positionH relativeFrom="column">
            <wp:posOffset>-1372870</wp:posOffset>
          </wp:positionH>
          <wp:positionV relativeFrom="paragraph">
            <wp:posOffset>-141605</wp:posOffset>
          </wp:positionV>
          <wp:extent cx="7559040" cy="1016000"/>
          <wp:effectExtent l="0" t="0" r="3810" b="0"/>
          <wp:wrapNone/>
          <wp:docPr id="10" name="Picture 10" descr="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1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A605D" w:rsidRPr="001B0DFB" w:rsidRDefault="00A65291" w:rsidP="00EB508F">
    <w:pPr>
      <w:ind w:left="720" w:firstLine="720"/>
      <w:rPr>
        <w:rFonts w:ascii="Calibri" w:hAnsi="Calibri" w:cs="Calibri"/>
      </w:rPr>
    </w:pPr>
    <w:r>
      <w:rPr>
        <w:rFonts w:ascii="Calibri" w:hAnsi="Calibri" w:cs="Calibri"/>
      </w:rPr>
      <w:t xml:space="preserve"> </w:t>
    </w:r>
  </w:p>
  <w:p w:rsidR="000A605D" w:rsidRDefault="000A6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BF" w:rsidRDefault="00EE05BF" w:rsidP="00C2247A">
      <w:r>
        <w:separator/>
      </w:r>
    </w:p>
  </w:footnote>
  <w:footnote w:type="continuationSeparator" w:id="0">
    <w:p w:rsidR="00EE05BF" w:rsidRDefault="00EE05BF" w:rsidP="00C22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08F" w:rsidRDefault="00A65291">
    <w:pPr>
      <w:pStyle w:val="Header"/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7DF21518" wp14:editId="4B2038CA">
          <wp:simplePos x="0" y="0"/>
          <wp:positionH relativeFrom="column">
            <wp:posOffset>3371850</wp:posOffset>
          </wp:positionH>
          <wp:positionV relativeFrom="paragraph">
            <wp:posOffset>-97155</wp:posOffset>
          </wp:positionV>
          <wp:extent cx="2700000" cy="684000"/>
          <wp:effectExtent l="0" t="0" r="5715" b="190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00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B508F" w:rsidRDefault="00EB50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865"/>
    <w:multiLevelType w:val="hybridMultilevel"/>
    <w:tmpl w:val="8E6E7F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ED94C25"/>
    <w:multiLevelType w:val="hybridMultilevel"/>
    <w:tmpl w:val="CD4465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BE3D26"/>
    <w:multiLevelType w:val="hybridMultilevel"/>
    <w:tmpl w:val="86560D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4C679D0"/>
    <w:multiLevelType w:val="hybridMultilevel"/>
    <w:tmpl w:val="D8527648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17BCB"/>
    <w:multiLevelType w:val="hybridMultilevel"/>
    <w:tmpl w:val="E21024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3912F0"/>
    <w:multiLevelType w:val="hybridMultilevel"/>
    <w:tmpl w:val="75443A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4818F5"/>
    <w:multiLevelType w:val="hybridMultilevel"/>
    <w:tmpl w:val="560A59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A3907"/>
    <w:multiLevelType w:val="hybridMultilevel"/>
    <w:tmpl w:val="F4283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3F15C4"/>
    <w:multiLevelType w:val="hybridMultilevel"/>
    <w:tmpl w:val="443AF6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9016AF"/>
    <w:multiLevelType w:val="hybridMultilevel"/>
    <w:tmpl w:val="4DC83F18"/>
    <w:lvl w:ilvl="0" w:tplc="0C36F8D6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806CA1"/>
    <w:multiLevelType w:val="hybridMultilevel"/>
    <w:tmpl w:val="7854C6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6AB4158"/>
    <w:multiLevelType w:val="hybridMultilevel"/>
    <w:tmpl w:val="0E9258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137989"/>
    <w:multiLevelType w:val="hybridMultilevel"/>
    <w:tmpl w:val="78DE5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10"/>
  </w:num>
  <w:num w:numId="4">
    <w:abstractNumId w:val="1"/>
  </w:num>
  <w:num w:numId="5">
    <w:abstractNumId w:val="11"/>
  </w:num>
  <w:num w:numId="6">
    <w:abstractNumId w:val="12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  <w:num w:numId="13">
    <w:abstractNumId w:val="8"/>
  </w:num>
  <w:num w:numId="14">
    <w:abstractNumId w:val="9"/>
  </w:num>
  <w:num w:numId="15">
    <w:abstractNumId w:val="4"/>
  </w:num>
  <w:num w:numId="16">
    <w:abstractNumId w:val="3"/>
  </w:num>
  <w:num w:numId="17">
    <w:abstractNumId w:val="9"/>
  </w:num>
  <w:num w:numId="18">
    <w:abstractNumId w:val="4"/>
  </w:num>
  <w:num w:numId="19">
    <w:abstractNumId w:val="6"/>
  </w:num>
  <w:num w:numId="20">
    <w:abstractNumId w:val="1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7A"/>
    <w:rsid w:val="000746B0"/>
    <w:rsid w:val="00081DA8"/>
    <w:rsid w:val="000A605D"/>
    <w:rsid w:val="000E4AAE"/>
    <w:rsid w:val="000F4C03"/>
    <w:rsid w:val="001610E2"/>
    <w:rsid w:val="001B43CB"/>
    <w:rsid w:val="0027063B"/>
    <w:rsid w:val="0033125E"/>
    <w:rsid w:val="003520AB"/>
    <w:rsid w:val="00363F01"/>
    <w:rsid w:val="003963AC"/>
    <w:rsid w:val="004211D6"/>
    <w:rsid w:val="00472B89"/>
    <w:rsid w:val="00495A12"/>
    <w:rsid w:val="005966EF"/>
    <w:rsid w:val="005A692C"/>
    <w:rsid w:val="005B17D5"/>
    <w:rsid w:val="005F73FC"/>
    <w:rsid w:val="00622A0F"/>
    <w:rsid w:val="007950BD"/>
    <w:rsid w:val="007D3008"/>
    <w:rsid w:val="00803B90"/>
    <w:rsid w:val="008206BB"/>
    <w:rsid w:val="0085290E"/>
    <w:rsid w:val="008C3E0E"/>
    <w:rsid w:val="008F2E22"/>
    <w:rsid w:val="00925F85"/>
    <w:rsid w:val="00967A91"/>
    <w:rsid w:val="009919DF"/>
    <w:rsid w:val="00A13A79"/>
    <w:rsid w:val="00A65291"/>
    <w:rsid w:val="00AB50E2"/>
    <w:rsid w:val="00B22CFE"/>
    <w:rsid w:val="00BC5EC3"/>
    <w:rsid w:val="00C2247A"/>
    <w:rsid w:val="00D22CF2"/>
    <w:rsid w:val="00D36A35"/>
    <w:rsid w:val="00DD1D02"/>
    <w:rsid w:val="00DF21D4"/>
    <w:rsid w:val="00E2750E"/>
    <w:rsid w:val="00E349B1"/>
    <w:rsid w:val="00EB508F"/>
    <w:rsid w:val="00EC665C"/>
    <w:rsid w:val="00EE05BF"/>
    <w:rsid w:val="00F4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47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24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224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47A"/>
    <w:rPr>
      <w:rFonts w:ascii="Arial" w:eastAsia="Times New Roman" w:hAnsi="Arial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290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5C"/>
    <w:rPr>
      <w:rFonts w:ascii="Tahoma" w:eastAsia="Times New Roman" w:hAnsi="Tahoma" w:cs="Tahoma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DF21D4"/>
    <w:pPr>
      <w:widowControl w:val="0"/>
      <w:jc w:val="both"/>
    </w:pPr>
    <w:rPr>
      <w:rFonts w:ascii="Times New Roman" w:hAnsi="Times New Roman"/>
      <w:sz w:val="2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DF21D4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Heidi_Breed</dc:creator>
  <cp:lastModifiedBy>Hunt Rosy</cp:lastModifiedBy>
  <cp:revision>2</cp:revision>
  <cp:lastPrinted>2014-01-07T09:15:00Z</cp:lastPrinted>
  <dcterms:created xsi:type="dcterms:W3CDTF">2016-09-22T10:20:00Z</dcterms:created>
  <dcterms:modified xsi:type="dcterms:W3CDTF">2016-09-22T10:20:00Z</dcterms:modified>
</cp:coreProperties>
</file>