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A0" w:rsidRDefault="00BA7CA0" w:rsidP="00BA7CA0">
      <w:pPr>
        <w:tabs>
          <w:tab w:val="center" w:pos="5040"/>
          <w:tab w:val="right" w:pos="9900"/>
        </w:tabs>
      </w:pPr>
      <w:r>
        <w:t xml:space="preserve"> </w:t>
      </w:r>
      <w:r>
        <w:tab/>
      </w:r>
      <w:r>
        <w:tab/>
      </w:r>
      <w:bookmarkStart w:id="0" w:name="_GoBack"/>
      <w:bookmarkEnd w:id="0"/>
    </w:p>
    <w:p w:rsidR="00BA7CA0" w:rsidRDefault="00BA7CA0" w:rsidP="00BA7CA0">
      <w:pPr>
        <w:jc w:val="center"/>
        <w:rPr>
          <w:rFonts w:cs="Arial"/>
          <w:b/>
          <w:sz w:val="28"/>
          <w:szCs w:val="28"/>
        </w:rPr>
      </w:pPr>
    </w:p>
    <w:p w:rsidR="00BA7CA0" w:rsidRDefault="00BA7CA0" w:rsidP="00BA7CA0">
      <w:pPr>
        <w:jc w:val="center"/>
        <w:rPr>
          <w:rFonts w:cs="Arial"/>
          <w:b/>
          <w:sz w:val="28"/>
          <w:szCs w:val="28"/>
        </w:rPr>
      </w:pPr>
      <w:r>
        <w:rPr>
          <w:rFonts w:cs="Arial"/>
          <w:b/>
          <w:sz w:val="28"/>
          <w:szCs w:val="28"/>
        </w:rPr>
        <w:t>East Anglia Foundation School</w:t>
      </w:r>
    </w:p>
    <w:p w:rsidR="00BA7CA0" w:rsidRDefault="00BA7CA0" w:rsidP="00BA7CA0">
      <w:pPr>
        <w:jc w:val="center"/>
        <w:rPr>
          <w:rFonts w:cs="Arial"/>
          <w:b/>
          <w:sz w:val="28"/>
          <w:szCs w:val="28"/>
        </w:rPr>
      </w:pPr>
      <w:r>
        <w:rPr>
          <w:rFonts w:cs="Arial"/>
          <w:b/>
          <w:sz w:val="28"/>
          <w:szCs w:val="28"/>
        </w:rPr>
        <w:t xml:space="preserve">Individual Placement Description </w:t>
      </w:r>
    </w:p>
    <w:p w:rsidR="00BA7CA0" w:rsidRDefault="00BA7CA0" w:rsidP="00BA7CA0">
      <w:pPr>
        <w:jc w:val="center"/>
        <w:rPr>
          <w:rFonts w:cs="Arial"/>
          <w:b/>
          <w:sz w:val="28"/>
          <w:szCs w:val="28"/>
        </w:rPr>
      </w:pPr>
    </w:p>
    <w:p w:rsidR="00BA7CA0" w:rsidRDefault="00BA7CA0" w:rsidP="00BA7CA0">
      <w:pPr>
        <w:jc w:val="center"/>
        <w:rPr>
          <w:rFonts w:cs="Arial"/>
          <w:b/>
          <w:sz w:val="28"/>
          <w:szCs w:val="28"/>
        </w:rPr>
      </w:pPr>
      <w:r>
        <w:rPr>
          <w:rFonts w:cs="Arial"/>
          <w:b/>
          <w:sz w:val="28"/>
          <w:szCs w:val="28"/>
        </w:rPr>
        <w:t>West Suffolk Hospital NHS Trust</w:t>
      </w:r>
    </w:p>
    <w:p w:rsidR="00BA7CA0" w:rsidRDefault="00BA7CA0" w:rsidP="00BA7CA0">
      <w:pPr>
        <w:rPr>
          <w:rFonts w:cs="Arial"/>
          <w:b/>
          <w:sz w:val="22"/>
          <w:szCs w:val="22"/>
        </w:rPr>
      </w:pPr>
    </w:p>
    <w:p w:rsidR="00BA7CA0" w:rsidRDefault="00BA7CA0" w:rsidP="00BA7CA0">
      <w:pPr>
        <w:rPr>
          <w:rFonts w:cs="Arial"/>
          <w:b/>
          <w:sz w:val="22"/>
          <w:szCs w:val="22"/>
        </w:rPr>
      </w:pPr>
    </w:p>
    <w:tbl>
      <w:tblPr>
        <w:tblW w:w="8028" w:type="dxa"/>
        <w:tblLook w:val="01E0" w:firstRow="1" w:lastRow="1" w:firstColumn="1" w:lastColumn="1" w:noHBand="0" w:noVBand="0"/>
      </w:tblPr>
      <w:tblGrid>
        <w:gridCol w:w="3851"/>
        <w:gridCol w:w="4177"/>
      </w:tblGrid>
      <w:tr w:rsidR="00BA7CA0" w:rsidTr="00BA7CA0">
        <w:trPr>
          <w:trHeight w:val="144"/>
        </w:trPr>
        <w:tc>
          <w:tcPr>
            <w:tcW w:w="3851" w:type="dxa"/>
            <w:hideMark/>
          </w:tcPr>
          <w:p w:rsidR="00BA7CA0" w:rsidRDefault="00BA7CA0">
            <w:pPr>
              <w:spacing w:line="276" w:lineRule="auto"/>
              <w:jc w:val="both"/>
              <w:rPr>
                <w:rFonts w:cs="Arial"/>
                <w:b/>
                <w:lang w:val="en-US" w:eastAsia="en-US"/>
              </w:rPr>
            </w:pPr>
            <w:r>
              <w:rPr>
                <w:rFonts w:cs="Arial"/>
                <w:b/>
                <w:sz w:val="22"/>
                <w:szCs w:val="22"/>
              </w:rPr>
              <w:t>Placement</w:t>
            </w:r>
          </w:p>
        </w:tc>
        <w:tc>
          <w:tcPr>
            <w:tcW w:w="4177" w:type="dxa"/>
          </w:tcPr>
          <w:p w:rsidR="00BA7CA0" w:rsidRDefault="00BA7CA0">
            <w:pPr>
              <w:spacing w:line="276" w:lineRule="auto"/>
              <w:jc w:val="both"/>
              <w:rPr>
                <w:rFonts w:cs="Arial"/>
                <w:lang w:val="en-US"/>
              </w:rPr>
            </w:pPr>
            <w:r>
              <w:rPr>
                <w:rFonts w:cs="Arial"/>
              </w:rPr>
              <w:t>FY1 medicine( Geriatrics/Endocrine)</w:t>
            </w:r>
          </w:p>
          <w:p w:rsidR="00BA7CA0" w:rsidRDefault="00BA7CA0">
            <w:pPr>
              <w:spacing w:line="276" w:lineRule="auto"/>
              <w:jc w:val="both"/>
              <w:rPr>
                <w:rFonts w:cs="Arial"/>
                <w:lang w:val="en-US" w:eastAsia="en-US"/>
              </w:rPr>
            </w:pPr>
          </w:p>
        </w:tc>
      </w:tr>
      <w:tr w:rsidR="00BA7CA0" w:rsidTr="00BA7CA0">
        <w:trPr>
          <w:trHeight w:val="144"/>
        </w:trPr>
        <w:tc>
          <w:tcPr>
            <w:tcW w:w="3851" w:type="dxa"/>
            <w:hideMark/>
          </w:tcPr>
          <w:p w:rsidR="00BA7CA0" w:rsidRDefault="00BA7CA0">
            <w:pPr>
              <w:spacing w:line="276" w:lineRule="auto"/>
              <w:rPr>
                <w:rFonts w:cs="Arial"/>
                <w:b/>
                <w:lang w:val="en-US" w:eastAsia="en-US"/>
              </w:rPr>
            </w:pPr>
            <w:r>
              <w:rPr>
                <w:rFonts w:cs="Arial"/>
                <w:b/>
                <w:sz w:val="22"/>
                <w:szCs w:val="22"/>
              </w:rPr>
              <w:t>The department</w:t>
            </w:r>
          </w:p>
        </w:tc>
        <w:tc>
          <w:tcPr>
            <w:tcW w:w="4177" w:type="dxa"/>
          </w:tcPr>
          <w:p w:rsidR="00BA7CA0" w:rsidRDefault="00BA7CA0">
            <w:pPr>
              <w:spacing w:line="276" w:lineRule="auto"/>
              <w:rPr>
                <w:rFonts w:cs="Arial"/>
                <w:lang w:val="en-US"/>
              </w:rPr>
            </w:pPr>
            <w:r>
              <w:rPr>
                <w:rFonts w:cs="Arial"/>
              </w:rPr>
              <w:t xml:space="preserve">Department of Medicine (Elderly and endocrine) composed of 4 consultants on ward G4. </w:t>
            </w:r>
          </w:p>
          <w:p w:rsidR="00BA7CA0" w:rsidRDefault="00BA7CA0">
            <w:pPr>
              <w:spacing w:line="276" w:lineRule="auto"/>
              <w:rPr>
                <w:rFonts w:cs="Arial"/>
                <w:lang w:val="en-US" w:eastAsia="en-US"/>
              </w:rPr>
            </w:pPr>
          </w:p>
        </w:tc>
      </w:tr>
      <w:tr w:rsidR="00BA7CA0" w:rsidTr="00BA7CA0">
        <w:trPr>
          <w:trHeight w:val="144"/>
        </w:trPr>
        <w:tc>
          <w:tcPr>
            <w:tcW w:w="3851" w:type="dxa"/>
            <w:hideMark/>
          </w:tcPr>
          <w:p w:rsidR="00BA7CA0" w:rsidRDefault="00BA7CA0">
            <w:pPr>
              <w:spacing w:line="276" w:lineRule="auto"/>
              <w:rPr>
                <w:rFonts w:cs="Arial"/>
                <w:b/>
                <w:lang w:val="en-US" w:eastAsia="en-US"/>
              </w:rPr>
            </w:pPr>
            <w:r>
              <w:rPr>
                <w:rFonts w:cs="Arial"/>
                <w:b/>
                <w:sz w:val="22"/>
                <w:szCs w:val="22"/>
              </w:rPr>
              <w:t>The type of work to expect and learning opportunities</w:t>
            </w:r>
          </w:p>
        </w:tc>
        <w:tc>
          <w:tcPr>
            <w:tcW w:w="4177" w:type="dxa"/>
          </w:tcPr>
          <w:p w:rsidR="00BA7CA0" w:rsidRDefault="00BA7CA0">
            <w:pPr>
              <w:spacing w:line="276" w:lineRule="auto"/>
              <w:rPr>
                <w:rFonts w:cs="Arial"/>
                <w:lang w:val="en-US"/>
              </w:rPr>
            </w:pPr>
            <w:r>
              <w:rPr>
                <w:rFonts w:cs="Arial"/>
              </w:rPr>
              <w:t xml:space="preserve">This integrative medicine job allows FY1 doctor to spend 2 months on the geriatric side of the ward and 2 months on the endocrine side of the ward and therefore allows good clinical exposure. In addition there are </w:t>
            </w:r>
            <w:proofErr w:type="spellStart"/>
            <w:r>
              <w:rPr>
                <w:rFonts w:cs="Arial"/>
              </w:rPr>
              <w:t>oncall</w:t>
            </w:r>
            <w:proofErr w:type="spellEnd"/>
            <w:r>
              <w:rPr>
                <w:rFonts w:cs="Arial"/>
              </w:rPr>
              <w:t xml:space="preserve"> weekends which are of immense value. In addition we have 1 allocated EAU clerking week which allows further experience in appropriate management of acutely unwell patients. The learning opportunities include: History taking and examination, management of chronic conditions, acute management of ill patients, safe prescribing, discussion of ethical and legal issues, patient education, performing monthly audits, Time management and prioritization of tasks, and improving knowledge, improving clinical skills and professionalism and team working.</w:t>
            </w:r>
          </w:p>
          <w:p w:rsidR="00BA7CA0" w:rsidRDefault="00BA7CA0">
            <w:pPr>
              <w:spacing w:line="276" w:lineRule="auto"/>
              <w:rPr>
                <w:rFonts w:cs="Arial"/>
                <w:lang w:val="en-US" w:eastAsia="en-US"/>
              </w:rPr>
            </w:pPr>
          </w:p>
        </w:tc>
      </w:tr>
      <w:tr w:rsidR="00BA7CA0" w:rsidTr="00BA7CA0">
        <w:trPr>
          <w:trHeight w:val="144"/>
        </w:trPr>
        <w:tc>
          <w:tcPr>
            <w:tcW w:w="3851" w:type="dxa"/>
            <w:hideMark/>
          </w:tcPr>
          <w:p w:rsidR="00BA7CA0" w:rsidRDefault="00BA7CA0">
            <w:pPr>
              <w:spacing w:line="276" w:lineRule="auto"/>
              <w:jc w:val="both"/>
              <w:rPr>
                <w:rFonts w:cs="Arial"/>
                <w:b/>
                <w:lang w:val="en-US" w:eastAsia="en-US"/>
              </w:rPr>
            </w:pPr>
            <w:r>
              <w:rPr>
                <w:rFonts w:cs="Arial"/>
                <w:b/>
                <w:sz w:val="22"/>
                <w:szCs w:val="22"/>
              </w:rPr>
              <w:t>Where the placement is based</w:t>
            </w:r>
          </w:p>
        </w:tc>
        <w:tc>
          <w:tcPr>
            <w:tcW w:w="4177" w:type="dxa"/>
          </w:tcPr>
          <w:p w:rsidR="00BA7CA0" w:rsidRDefault="00BA7CA0">
            <w:pPr>
              <w:spacing w:line="276" w:lineRule="auto"/>
              <w:jc w:val="both"/>
              <w:rPr>
                <w:rFonts w:cs="Arial"/>
                <w:lang w:val="en-US"/>
              </w:rPr>
            </w:pPr>
            <w:r>
              <w:rPr>
                <w:rFonts w:cs="Arial"/>
              </w:rPr>
              <w:t>West Suffolk Hospital , Ward G4</w:t>
            </w:r>
          </w:p>
          <w:p w:rsidR="00BA7CA0" w:rsidRDefault="00BA7CA0">
            <w:pPr>
              <w:spacing w:line="276" w:lineRule="auto"/>
              <w:jc w:val="both"/>
              <w:rPr>
                <w:rFonts w:cs="Arial"/>
                <w:lang w:val="en-US" w:eastAsia="en-US"/>
              </w:rPr>
            </w:pPr>
          </w:p>
        </w:tc>
      </w:tr>
      <w:tr w:rsidR="00BA7CA0" w:rsidTr="00BA7CA0">
        <w:trPr>
          <w:trHeight w:val="144"/>
        </w:trPr>
        <w:tc>
          <w:tcPr>
            <w:tcW w:w="3851" w:type="dxa"/>
            <w:hideMark/>
          </w:tcPr>
          <w:p w:rsidR="00BA7CA0" w:rsidRDefault="00BA7CA0">
            <w:pPr>
              <w:spacing w:line="276" w:lineRule="auto"/>
              <w:jc w:val="both"/>
              <w:rPr>
                <w:rFonts w:cs="Arial"/>
                <w:b/>
                <w:lang w:val="en-US" w:eastAsia="en-US"/>
              </w:rPr>
            </w:pPr>
            <w:r>
              <w:rPr>
                <w:rFonts w:cs="Arial"/>
                <w:b/>
                <w:sz w:val="22"/>
                <w:szCs w:val="22"/>
              </w:rPr>
              <w:t>Clinical Supervisor(s) for the placement</w:t>
            </w:r>
          </w:p>
        </w:tc>
        <w:tc>
          <w:tcPr>
            <w:tcW w:w="4177" w:type="dxa"/>
          </w:tcPr>
          <w:p w:rsidR="00BA7CA0" w:rsidRDefault="00BA7CA0">
            <w:pPr>
              <w:spacing w:line="276" w:lineRule="auto"/>
              <w:jc w:val="both"/>
              <w:rPr>
                <w:rFonts w:cs="Arial"/>
                <w:lang w:val="en-US"/>
              </w:rPr>
            </w:pPr>
            <w:r>
              <w:rPr>
                <w:rFonts w:cs="Arial"/>
              </w:rPr>
              <w:t>Dr John Clark</w:t>
            </w:r>
          </w:p>
          <w:p w:rsidR="00BA7CA0" w:rsidRDefault="00BA7CA0">
            <w:pPr>
              <w:spacing w:line="276" w:lineRule="auto"/>
              <w:jc w:val="both"/>
              <w:rPr>
                <w:rFonts w:cs="Arial"/>
                <w:lang w:val="en-US" w:eastAsia="en-US"/>
              </w:rPr>
            </w:pPr>
          </w:p>
        </w:tc>
      </w:tr>
      <w:tr w:rsidR="00BA7CA0" w:rsidTr="00BA7CA0">
        <w:trPr>
          <w:trHeight w:val="144"/>
        </w:trPr>
        <w:tc>
          <w:tcPr>
            <w:tcW w:w="3851" w:type="dxa"/>
            <w:hideMark/>
          </w:tcPr>
          <w:p w:rsidR="00BA7CA0" w:rsidRDefault="00BA7CA0">
            <w:pPr>
              <w:spacing w:line="276" w:lineRule="auto"/>
              <w:rPr>
                <w:rFonts w:cs="Arial"/>
                <w:b/>
                <w:lang w:val="en-US" w:eastAsia="en-US"/>
              </w:rPr>
            </w:pPr>
            <w:r>
              <w:rPr>
                <w:rFonts w:cs="Arial"/>
                <w:b/>
                <w:sz w:val="22"/>
                <w:szCs w:val="22"/>
              </w:rPr>
              <w:t>Main duties of the placement</w:t>
            </w:r>
          </w:p>
        </w:tc>
        <w:tc>
          <w:tcPr>
            <w:tcW w:w="4177" w:type="dxa"/>
          </w:tcPr>
          <w:p w:rsidR="00BA7CA0" w:rsidRDefault="00BA7CA0">
            <w:pPr>
              <w:spacing w:line="276" w:lineRule="auto"/>
              <w:jc w:val="both"/>
              <w:rPr>
                <w:rFonts w:cs="Arial"/>
                <w:lang w:val="en-US"/>
              </w:rPr>
            </w:pPr>
            <w:r>
              <w:rPr>
                <w:rFonts w:cs="Arial"/>
              </w:rPr>
              <w:t xml:space="preserve">Main duties of this attachment </w:t>
            </w:r>
            <w:r>
              <w:rPr>
                <w:rFonts w:cs="Arial"/>
              </w:rPr>
              <w:lastRenderedPageBreak/>
              <w:t>include ward duties and day to day care of the patients. In addition there are regular Fy1 teachings on Tuesdays and regular departmental teachings which are valuable in promoting lifelong learning.</w:t>
            </w:r>
          </w:p>
          <w:p w:rsidR="00BA7CA0" w:rsidRDefault="00BA7CA0">
            <w:pPr>
              <w:spacing w:line="276" w:lineRule="auto"/>
              <w:jc w:val="both"/>
              <w:rPr>
                <w:rFonts w:cs="Arial"/>
                <w:lang w:val="en-US" w:eastAsia="en-US"/>
              </w:rPr>
            </w:pPr>
          </w:p>
        </w:tc>
      </w:tr>
      <w:tr w:rsidR="00BA7CA0" w:rsidTr="00BA7CA0">
        <w:trPr>
          <w:trHeight w:val="144"/>
        </w:trPr>
        <w:tc>
          <w:tcPr>
            <w:tcW w:w="3851" w:type="dxa"/>
            <w:hideMark/>
          </w:tcPr>
          <w:p w:rsidR="00BA7CA0" w:rsidRDefault="00BA7CA0">
            <w:pPr>
              <w:spacing w:line="276" w:lineRule="auto"/>
              <w:jc w:val="both"/>
              <w:rPr>
                <w:rFonts w:cs="Arial"/>
                <w:b/>
                <w:lang w:val="en-US" w:eastAsia="en-US"/>
              </w:rPr>
            </w:pPr>
            <w:r>
              <w:rPr>
                <w:rFonts w:cs="Arial"/>
                <w:b/>
                <w:sz w:val="22"/>
                <w:szCs w:val="22"/>
              </w:rPr>
              <w:lastRenderedPageBreak/>
              <w:t>Typical working pattern in this placement</w:t>
            </w:r>
          </w:p>
        </w:tc>
        <w:tc>
          <w:tcPr>
            <w:tcW w:w="4177" w:type="dxa"/>
          </w:tcPr>
          <w:p w:rsidR="00BA7CA0" w:rsidRDefault="00BA7CA0">
            <w:pPr>
              <w:spacing w:line="276" w:lineRule="auto"/>
              <w:rPr>
                <w:rFonts w:cs="Arial"/>
                <w:lang w:val="en-US"/>
              </w:rPr>
            </w:pPr>
            <w:r>
              <w:rPr>
                <w:rFonts w:cs="Arial"/>
                <w:sz w:val="22"/>
                <w:szCs w:val="22"/>
              </w:rPr>
              <w:t>Typical working pattern in this post  e.g. ward rounds, clinics, theatre sessions</w:t>
            </w:r>
          </w:p>
          <w:p w:rsidR="00BA7CA0" w:rsidRDefault="00BA7CA0">
            <w:pPr>
              <w:spacing w:line="276" w:lineRule="auto"/>
              <w:rPr>
                <w:rFonts w:cs="Arial"/>
              </w:rPr>
            </w:pPr>
            <w:r>
              <w:rPr>
                <w:rFonts w:cs="Arial"/>
                <w:sz w:val="22"/>
                <w:szCs w:val="22"/>
              </w:rPr>
              <w:t xml:space="preserve">Daily/weekly/monthly (if applicable)         </w:t>
            </w:r>
          </w:p>
          <w:p w:rsidR="00BA7CA0" w:rsidRDefault="00BA7CA0">
            <w:pPr>
              <w:spacing w:line="276" w:lineRule="auto"/>
              <w:rPr>
                <w:rFonts w:cs="Arial"/>
              </w:rPr>
            </w:pPr>
          </w:p>
          <w:p w:rsidR="00BA7CA0" w:rsidRDefault="00BA7CA0">
            <w:pPr>
              <w:spacing w:line="276" w:lineRule="auto"/>
              <w:rPr>
                <w:rFonts w:cs="Arial"/>
              </w:rPr>
            </w:pPr>
            <w:r>
              <w:rPr>
                <w:rFonts w:cs="Arial"/>
                <w:sz w:val="22"/>
                <w:szCs w:val="22"/>
              </w:rPr>
              <w:t xml:space="preserve">Mon:   Ward round and ward cover+ Radiology meetings(12:30-13)         </w:t>
            </w:r>
          </w:p>
          <w:p w:rsidR="00BA7CA0" w:rsidRDefault="00BA7CA0">
            <w:pPr>
              <w:spacing w:line="276" w:lineRule="auto"/>
              <w:rPr>
                <w:rFonts w:cs="Arial"/>
              </w:rPr>
            </w:pPr>
            <w:r>
              <w:rPr>
                <w:rFonts w:cs="Arial"/>
                <w:sz w:val="22"/>
                <w:szCs w:val="22"/>
              </w:rPr>
              <w:t xml:space="preserve">Tues:  Ward round and ward cover+FY1 teaching (12:30-13:30) </w:t>
            </w:r>
          </w:p>
          <w:p w:rsidR="00BA7CA0" w:rsidRDefault="00BA7CA0">
            <w:pPr>
              <w:spacing w:line="276" w:lineRule="auto"/>
              <w:rPr>
                <w:rFonts w:cs="Arial"/>
              </w:rPr>
            </w:pPr>
            <w:r>
              <w:rPr>
                <w:rFonts w:cs="Arial"/>
                <w:sz w:val="22"/>
                <w:szCs w:val="22"/>
              </w:rPr>
              <w:t xml:space="preserve">Wed:    Ward round+ Ward cover +late </w:t>
            </w:r>
            <w:proofErr w:type="spellStart"/>
            <w:r>
              <w:rPr>
                <w:rFonts w:cs="Arial"/>
                <w:sz w:val="22"/>
                <w:szCs w:val="22"/>
              </w:rPr>
              <w:t>oncall</w:t>
            </w:r>
            <w:proofErr w:type="spellEnd"/>
            <w:r>
              <w:rPr>
                <w:rFonts w:cs="Arial"/>
                <w:sz w:val="22"/>
                <w:szCs w:val="22"/>
              </w:rPr>
              <w:t xml:space="preserve"> (late </w:t>
            </w:r>
            <w:proofErr w:type="spellStart"/>
            <w:r>
              <w:rPr>
                <w:rFonts w:cs="Arial"/>
                <w:sz w:val="22"/>
                <w:szCs w:val="22"/>
              </w:rPr>
              <w:t>oncall</w:t>
            </w:r>
            <w:proofErr w:type="spellEnd"/>
            <w:r>
              <w:rPr>
                <w:rFonts w:cs="Arial"/>
                <w:sz w:val="22"/>
                <w:szCs w:val="22"/>
              </w:rPr>
              <w:t xml:space="preserve"> once a week)        </w:t>
            </w:r>
          </w:p>
          <w:p w:rsidR="00BA7CA0" w:rsidRDefault="00BA7CA0">
            <w:pPr>
              <w:spacing w:line="276" w:lineRule="auto"/>
              <w:rPr>
                <w:rFonts w:cs="Arial"/>
              </w:rPr>
            </w:pPr>
            <w:r>
              <w:rPr>
                <w:rFonts w:cs="Arial"/>
                <w:sz w:val="22"/>
                <w:szCs w:val="22"/>
              </w:rPr>
              <w:t>Thurs:   Ward round+ Ward cover</w:t>
            </w:r>
          </w:p>
          <w:p w:rsidR="00BA7CA0" w:rsidRDefault="00BA7CA0">
            <w:pPr>
              <w:spacing w:line="276" w:lineRule="auto"/>
              <w:rPr>
                <w:rFonts w:cs="Arial"/>
              </w:rPr>
            </w:pPr>
            <w:r>
              <w:rPr>
                <w:rFonts w:cs="Arial"/>
                <w:sz w:val="22"/>
                <w:szCs w:val="22"/>
              </w:rPr>
              <w:t xml:space="preserve">Fri:        Ward round +Journal Club        </w:t>
            </w:r>
          </w:p>
          <w:p w:rsidR="00BA7CA0" w:rsidRDefault="00BA7CA0">
            <w:pPr>
              <w:spacing w:line="276" w:lineRule="auto"/>
              <w:rPr>
                <w:rFonts w:cs="Arial"/>
              </w:rPr>
            </w:pPr>
            <w:r>
              <w:rPr>
                <w:rFonts w:cs="Arial"/>
                <w:sz w:val="22"/>
                <w:szCs w:val="22"/>
              </w:rPr>
              <w:t xml:space="preserve">Sat:       </w:t>
            </w:r>
            <w:proofErr w:type="spellStart"/>
            <w:r>
              <w:rPr>
                <w:rFonts w:cs="Arial"/>
                <w:sz w:val="22"/>
                <w:szCs w:val="22"/>
              </w:rPr>
              <w:t>Oncall</w:t>
            </w:r>
            <w:proofErr w:type="spellEnd"/>
            <w:r>
              <w:rPr>
                <w:rFonts w:cs="Arial"/>
                <w:sz w:val="22"/>
                <w:szCs w:val="22"/>
              </w:rPr>
              <w:t xml:space="preserve"> (once every 4 weeks)       </w:t>
            </w:r>
          </w:p>
          <w:p w:rsidR="00BA7CA0" w:rsidRDefault="00BA7CA0">
            <w:pPr>
              <w:spacing w:line="276" w:lineRule="auto"/>
              <w:rPr>
                <w:rFonts w:cs="Arial"/>
              </w:rPr>
            </w:pPr>
            <w:r>
              <w:rPr>
                <w:rFonts w:cs="Arial"/>
                <w:sz w:val="22"/>
                <w:szCs w:val="22"/>
              </w:rPr>
              <w:t xml:space="preserve">Sun:      </w:t>
            </w:r>
            <w:proofErr w:type="spellStart"/>
            <w:r>
              <w:rPr>
                <w:rFonts w:cs="Arial"/>
                <w:sz w:val="22"/>
                <w:szCs w:val="22"/>
              </w:rPr>
              <w:t>Oncall</w:t>
            </w:r>
            <w:proofErr w:type="spellEnd"/>
            <w:r>
              <w:rPr>
                <w:rFonts w:cs="Arial"/>
                <w:sz w:val="22"/>
                <w:szCs w:val="22"/>
              </w:rPr>
              <w:t xml:space="preserve"> (once every 4 weeks)       </w:t>
            </w:r>
          </w:p>
          <w:p w:rsidR="00BA7CA0" w:rsidRDefault="00BA7CA0">
            <w:pPr>
              <w:spacing w:line="276" w:lineRule="auto"/>
              <w:rPr>
                <w:rFonts w:cs="Arial"/>
              </w:rPr>
            </w:pPr>
          </w:p>
          <w:p w:rsidR="00BA7CA0" w:rsidRDefault="00BA7CA0">
            <w:pPr>
              <w:spacing w:line="276" w:lineRule="auto"/>
              <w:rPr>
                <w:rFonts w:cs="Arial"/>
                <w:lang w:val="en-US" w:eastAsia="en-US"/>
              </w:rPr>
            </w:pPr>
            <w:r>
              <w:rPr>
                <w:rFonts w:cs="Arial"/>
                <w:i/>
                <w:sz w:val="22"/>
                <w:szCs w:val="22"/>
              </w:rPr>
              <w:t>On call requirements:</w:t>
            </w:r>
            <w:r>
              <w:rPr>
                <w:rFonts w:cs="Arial"/>
                <w:sz w:val="22"/>
                <w:szCs w:val="22"/>
              </w:rPr>
              <w:t xml:space="preserve">  On call weekends (1 every 4 weeks)+ Weekday on calls (once a week)  </w:t>
            </w:r>
          </w:p>
        </w:tc>
      </w:tr>
      <w:tr w:rsidR="00BA7CA0" w:rsidTr="00BA7CA0">
        <w:trPr>
          <w:trHeight w:val="144"/>
        </w:trPr>
        <w:tc>
          <w:tcPr>
            <w:tcW w:w="3851" w:type="dxa"/>
            <w:hideMark/>
          </w:tcPr>
          <w:p w:rsidR="00BA7CA0" w:rsidRDefault="00BA7CA0">
            <w:pPr>
              <w:spacing w:line="276" w:lineRule="auto"/>
              <w:rPr>
                <w:rFonts w:cs="Arial"/>
                <w:b/>
                <w:lang w:val="en-US" w:eastAsia="en-US"/>
              </w:rPr>
            </w:pPr>
            <w:r>
              <w:rPr>
                <w:rFonts w:cs="Arial"/>
                <w:b/>
                <w:sz w:val="22"/>
                <w:szCs w:val="22"/>
              </w:rPr>
              <w:t>Employer information</w:t>
            </w:r>
          </w:p>
        </w:tc>
        <w:tc>
          <w:tcPr>
            <w:tcW w:w="4177" w:type="dxa"/>
          </w:tcPr>
          <w:p w:rsidR="00BA7CA0" w:rsidRDefault="00BA7CA0">
            <w:pPr>
              <w:pStyle w:val="BodyText"/>
              <w:spacing w:line="276" w:lineRule="auto"/>
              <w:rPr>
                <w:rFonts w:ascii="Arial" w:hAnsi="Arial" w:cs="Arial"/>
                <w:szCs w:val="22"/>
              </w:rPr>
            </w:pPr>
          </w:p>
          <w:p w:rsidR="00BA7CA0" w:rsidRDefault="00BA7CA0">
            <w:pPr>
              <w:pStyle w:val="BodyText"/>
              <w:spacing w:line="276" w:lineRule="auto"/>
              <w:rPr>
                <w:rFonts w:ascii="Arial" w:hAnsi="Arial" w:cs="Arial"/>
                <w:szCs w:val="22"/>
              </w:rPr>
            </w:pPr>
          </w:p>
        </w:tc>
      </w:tr>
    </w:tbl>
    <w:p w:rsidR="00BA7CA0" w:rsidRDefault="00BA7CA0" w:rsidP="00BA7CA0">
      <w:pPr>
        <w:rPr>
          <w:rFonts w:cs="Arial"/>
          <w:sz w:val="22"/>
          <w:szCs w:val="22"/>
          <w:lang w:val="en-US" w:eastAsia="en-US"/>
        </w:rPr>
      </w:pPr>
    </w:p>
    <w:p w:rsidR="00BA7CA0" w:rsidRDefault="00BA7CA0" w:rsidP="00BA7CA0">
      <w:pPr>
        <w:rPr>
          <w:rFonts w:cs="Arial"/>
          <w:sz w:val="22"/>
          <w:szCs w:val="22"/>
        </w:rPr>
      </w:pPr>
      <w:r>
        <w:rPr>
          <w:rFonts w:cs="Arial"/>
          <w:sz w:val="22"/>
          <w:szCs w:val="22"/>
        </w:rPr>
        <w:t>It is important to note that this description is a typical example of your placement and may be subject to change.</w:t>
      </w:r>
    </w:p>
    <w:p w:rsidR="00BA7CA0" w:rsidRDefault="00BA7CA0" w:rsidP="00BA7CA0">
      <w:pPr>
        <w:rPr>
          <w:rFonts w:ascii="Cambria" w:hAnsi="Cambria"/>
        </w:rPr>
      </w:pPr>
    </w:p>
    <w:p w:rsidR="00BA7CA0" w:rsidRDefault="00BA7CA0" w:rsidP="00BA7CA0">
      <w:pPr>
        <w:tabs>
          <w:tab w:val="left" w:pos="900"/>
        </w:tabs>
        <w:jc w:val="both"/>
        <w:rPr>
          <w:rFonts w:cs="Arial"/>
          <w:b/>
          <w:sz w:val="22"/>
          <w:szCs w:val="22"/>
        </w:rPr>
      </w:pPr>
      <w:r>
        <w:rPr>
          <w:rFonts w:cs="Arial"/>
          <w:b/>
          <w:sz w:val="22"/>
          <w:szCs w:val="22"/>
        </w:rPr>
        <w:t>Appendix F – Individual placement description (Example)</w:t>
      </w:r>
    </w:p>
    <w:p w:rsidR="00BA7CA0" w:rsidRDefault="00BA7CA0" w:rsidP="00BA7CA0">
      <w:pPr>
        <w:tabs>
          <w:tab w:val="center" w:pos="5040"/>
          <w:tab w:val="right" w:pos="9900"/>
        </w:tabs>
        <w:rPr>
          <w:rFonts w:ascii="Cambria" w:hAnsi="Cambria"/>
        </w:rPr>
      </w:pPr>
      <w:r>
        <w:rPr>
          <w:noProof/>
        </w:rPr>
        <w:drawing>
          <wp:inline distT="0" distB="0" distL="0" distR="0">
            <wp:extent cx="1676400" cy="581025"/>
            <wp:effectExtent l="0" t="0" r="0" b="9525"/>
            <wp:docPr id="8" name="Picture 8"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6" name="Picture 6"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BA7CA0" w:rsidRDefault="00BA7CA0" w:rsidP="00BA7CA0">
      <w:pPr>
        <w:jc w:val="center"/>
        <w:rPr>
          <w:rFonts w:cs="Arial"/>
          <w:b/>
          <w:sz w:val="28"/>
          <w:szCs w:val="28"/>
        </w:rPr>
      </w:pPr>
    </w:p>
    <w:p w:rsidR="00BA7CA0" w:rsidRDefault="00BA7CA0" w:rsidP="00BA7CA0">
      <w:pPr>
        <w:jc w:val="center"/>
        <w:rPr>
          <w:rFonts w:cs="Arial"/>
          <w:b/>
          <w:sz w:val="28"/>
          <w:szCs w:val="28"/>
        </w:rPr>
      </w:pPr>
      <w:r>
        <w:rPr>
          <w:rFonts w:cs="Arial"/>
          <w:b/>
          <w:sz w:val="28"/>
          <w:szCs w:val="28"/>
        </w:rPr>
        <w:t>South Standard Foundation School</w:t>
      </w:r>
    </w:p>
    <w:p w:rsidR="00BA7CA0" w:rsidRDefault="00BA7CA0" w:rsidP="00BA7CA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lang w:val="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BA7CA0" w:rsidRDefault="00BA7CA0">
            <w:pPr>
              <w:spacing w:line="276" w:lineRule="auto"/>
              <w:jc w:val="both"/>
              <w:rPr>
                <w:rFonts w:cs="Arial"/>
              </w:rPr>
            </w:pPr>
            <w:r>
              <w:rPr>
                <w:rFonts w:cs="Arial"/>
                <w:sz w:val="22"/>
                <w:szCs w:val="22"/>
              </w:rPr>
              <w:lastRenderedPageBreak/>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BA7CA0" w:rsidRDefault="00BA7CA0">
            <w:pPr>
              <w:spacing w:line="276" w:lineRule="auto"/>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rPr>
                <w:rFonts w:cs="Arial"/>
                <w:b/>
                <w:lang w:val="en-US" w:eastAsia="en-US"/>
              </w:rPr>
            </w:pPr>
            <w:r>
              <w:rPr>
                <w:rFonts w:cs="Arial"/>
                <w:b/>
                <w:sz w:val="22"/>
                <w:szCs w:val="22"/>
              </w:rPr>
              <w:lastRenderedPageBreak/>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lang w:val="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BA7CA0" w:rsidRDefault="00BA7CA0">
            <w:pPr>
              <w:spacing w:line="276" w:lineRule="auto"/>
              <w:jc w:val="both"/>
              <w:rPr>
                <w:rFonts w:cs="Arial"/>
              </w:rPr>
            </w:pPr>
            <w:r>
              <w:rPr>
                <w:rFonts w:cs="Arial"/>
                <w:sz w:val="22"/>
                <w:szCs w:val="22"/>
              </w:rPr>
              <w:t xml:space="preserve">The overall educational objectives of the F1 year are to provide the trainee with the knowledge, skills and attitudes to be able to </w:t>
            </w:r>
          </w:p>
          <w:p w:rsidR="00BA7CA0" w:rsidRDefault="00BA7CA0" w:rsidP="00BA7CA0">
            <w:pPr>
              <w:numPr>
                <w:ilvl w:val="0"/>
                <w:numId w:val="15"/>
              </w:numPr>
              <w:spacing w:line="276" w:lineRule="auto"/>
              <w:jc w:val="both"/>
              <w:rPr>
                <w:rFonts w:cs="Arial"/>
              </w:rPr>
            </w:pPr>
            <w:r>
              <w:rPr>
                <w:rFonts w:cs="Arial"/>
                <w:sz w:val="22"/>
                <w:szCs w:val="22"/>
              </w:rPr>
              <w:t>Take a history and examine a patient</w:t>
            </w:r>
          </w:p>
          <w:p w:rsidR="00BA7CA0" w:rsidRDefault="00BA7CA0" w:rsidP="00BA7CA0">
            <w:pPr>
              <w:numPr>
                <w:ilvl w:val="0"/>
                <w:numId w:val="16"/>
              </w:numPr>
              <w:spacing w:line="276" w:lineRule="auto"/>
              <w:jc w:val="both"/>
              <w:rPr>
                <w:rFonts w:cs="Arial"/>
              </w:rPr>
            </w:pPr>
            <w:r>
              <w:rPr>
                <w:rFonts w:cs="Arial"/>
                <w:sz w:val="22"/>
                <w:szCs w:val="22"/>
              </w:rPr>
              <w:t>Identify and synthesise problems</w:t>
            </w:r>
          </w:p>
          <w:p w:rsidR="00BA7CA0" w:rsidRDefault="00BA7CA0" w:rsidP="00BA7CA0">
            <w:pPr>
              <w:numPr>
                <w:ilvl w:val="0"/>
                <w:numId w:val="16"/>
              </w:numPr>
              <w:spacing w:line="276" w:lineRule="auto"/>
              <w:jc w:val="both"/>
              <w:rPr>
                <w:rFonts w:cs="Arial"/>
              </w:rPr>
            </w:pPr>
            <w:r>
              <w:rPr>
                <w:rFonts w:cs="Arial"/>
                <w:sz w:val="22"/>
                <w:szCs w:val="22"/>
              </w:rPr>
              <w:t>Prescribe safely</w:t>
            </w:r>
          </w:p>
          <w:p w:rsidR="00BA7CA0" w:rsidRDefault="00BA7CA0" w:rsidP="00BA7CA0">
            <w:pPr>
              <w:numPr>
                <w:ilvl w:val="0"/>
                <w:numId w:val="16"/>
              </w:numPr>
              <w:spacing w:line="276" w:lineRule="auto"/>
              <w:jc w:val="both"/>
              <w:rPr>
                <w:rFonts w:cs="Arial"/>
              </w:rPr>
            </w:pPr>
            <w:r>
              <w:rPr>
                <w:rFonts w:cs="Arial"/>
                <w:sz w:val="22"/>
                <w:szCs w:val="22"/>
              </w:rPr>
              <w:t xml:space="preserve">Keep an accurate and relevant medical record </w:t>
            </w:r>
          </w:p>
          <w:p w:rsidR="00BA7CA0" w:rsidRDefault="00BA7CA0" w:rsidP="00BA7CA0">
            <w:pPr>
              <w:numPr>
                <w:ilvl w:val="0"/>
                <w:numId w:val="16"/>
              </w:numPr>
              <w:spacing w:line="276" w:lineRule="auto"/>
              <w:jc w:val="both"/>
              <w:rPr>
                <w:rFonts w:cs="Arial"/>
              </w:rPr>
            </w:pPr>
            <w:r>
              <w:rPr>
                <w:rFonts w:cs="Arial"/>
                <w:sz w:val="22"/>
                <w:szCs w:val="22"/>
              </w:rPr>
              <w:t>Manage time and clinical priorities effectively</w:t>
            </w:r>
          </w:p>
          <w:p w:rsidR="00BA7CA0" w:rsidRDefault="00BA7CA0" w:rsidP="00BA7CA0">
            <w:pPr>
              <w:numPr>
                <w:ilvl w:val="0"/>
                <w:numId w:val="16"/>
              </w:numPr>
              <w:spacing w:line="276" w:lineRule="auto"/>
              <w:jc w:val="both"/>
              <w:rPr>
                <w:rFonts w:cs="Arial"/>
              </w:rPr>
            </w:pPr>
            <w:r>
              <w:rPr>
                <w:rFonts w:cs="Arial"/>
                <w:sz w:val="22"/>
                <w:szCs w:val="22"/>
              </w:rPr>
              <w:t>Communicate effectively with patients, relatives and colleagues</w:t>
            </w:r>
          </w:p>
          <w:p w:rsidR="00BA7CA0" w:rsidRDefault="00BA7CA0" w:rsidP="00BA7CA0">
            <w:pPr>
              <w:numPr>
                <w:ilvl w:val="0"/>
                <w:numId w:val="16"/>
              </w:numPr>
              <w:spacing w:line="276" w:lineRule="auto"/>
              <w:jc w:val="both"/>
              <w:rPr>
                <w:rFonts w:cs="Arial"/>
              </w:rPr>
            </w:pPr>
            <w:r>
              <w:rPr>
                <w:rFonts w:cs="Arial"/>
                <w:sz w:val="22"/>
                <w:szCs w:val="22"/>
              </w:rPr>
              <w:t>Use evidence, guidelines and audit to benefit patient care</w:t>
            </w:r>
          </w:p>
          <w:p w:rsidR="00BA7CA0" w:rsidRDefault="00BA7CA0" w:rsidP="00BA7CA0">
            <w:pPr>
              <w:numPr>
                <w:ilvl w:val="0"/>
                <w:numId w:val="16"/>
              </w:numPr>
              <w:spacing w:line="276" w:lineRule="auto"/>
              <w:jc w:val="both"/>
              <w:rPr>
                <w:rFonts w:cs="Arial"/>
              </w:rPr>
            </w:pPr>
            <w:r>
              <w:rPr>
                <w:rFonts w:cs="Arial"/>
                <w:sz w:val="22"/>
                <w:szCs w:val="22"/>
              </w:rPr>
              <w:t>Act in a professional manner at all times</w:t>
            </w:r>
          </w:p>
          <w:p w:rsidR="00BA7CA0" w:rsidRDefault="00BA7CA0" w:rsidP="00BA7CA0">
            <w:pPr>
              <w:numPr>
                <w:ilvl w:val="0"/>
                <w:numId w:val="16"/>
              </w:numPr>
              <w:spacing w:line="276" w:lineRule="auto"/>
              <w:jc w:val="both"/>
              <w:rPr>
                <w:rFonts w:cs="Arial"/>
              </w:rPr>
            </w:pPr>
            <w:r>
              <w:rPr>
                <w:rFonts w:cs="Arial"/>
                <w:sz w:val="22"/>
                <w:szCs w:val="22"/>
              </w:rPr>
              <w:t>Cope with ethical and legal issues which occur during the management of patients with general medical problems</w:t>
            </w:r>
          </w:p>
          <w:p w:rsidR="00BA7CA0" w:rsidRDefault="00BA7CA0" w:rsidP="00BA7CA0">
            <w:pPr>
              <w:numPr>
                <w:ilvl w:val="0"/>
                <w:numId w:val="16"/>
              </w:numPr>
              <w:spacing w:line="276" w:lineRule="auto"/>
              <w:jc w:val="both"/>
              <w:rPr>
                <w:rFonts w:cs="Arial"/>
              </w:rPr>
            </w:pPr>
            <w:r>
              <w:rPr>
                <w:rFonts w:cs="Arial"/>
                <w:sz w:val="22"/>
                <w:szCs w:val="22"/>
              </w:rPr>
              <w:t>Educate patients effectively</w:t>
            </w:r>
          </w:p>
          <w:p w:rsidR="00BA7CA0" w:rsidRDefault="00BA7CA0" w:rsidP="00BA7CA0">
            <w:pPr>
              <w:numPr>
                <w:ilvl w:val="0"/>
                <w:numId w:val="16"/>
              </w:numPr>
              <w:spacing w:line="276" w:lineRule="auto"/>
              <w:jc w:val="both"/>
              <w:rPr>
                <w:rFonts w:cs="Arial"/>
                <w:b/>
                <w:lang w:val="en-US" w:eastAsia="en-US"/>
              </w:rPr>
            </w:pPr>
            <w:r>
              <w:rPr>
                <w:rFonts w:cs="Arial"/>
                <w:sz w:val="22"/>
                <w:szCs w:val="22"/>
              </w:rPr>
              <w:t>Become life-long learners and teachers.</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b/>
                <w:lang w:val="en-US" w:eastAsia="en-US"/>
              </w:rPr>
            </w:pPr>
            <w:r>
              <w:rPr>
                <w:rFonts w:cs="Arial"/>
                <w:b/>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lang w:val="en-US" w:eastAsia="en-US"/>
              </w:rPr>
            </w:pPr>
            <w:r>
              <w:rPr>
                <w:rFonts w:cs="Arial"/>
                <w:sz w:val="22"/>
                <w:szCs w:val="22"/>
              </w:rPr>
              <w:t>Dr Deirdre Jones &amp; Dr Mark Andrew</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lang w:val="en-US" w:eastAsia="en-US"/>
              </w:rPr>
            </w:pPr>
            <w:r>
              <w:rPr>
                <w:rFonts w:cs="Arial"/>
                <w:sz w:val="22"/>
                <w:szCs w:val="22"/>
              </w:rPr>
              <w:t xml:space="preserve">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w:t>
            </w:r>
            <w:r>
              <w:rPr>
                <w:rFonts w:cs="Arial"/>
                <w:sz w:val="22"/>
                <w:szCs w:val="22"/>
              </w:rPr>
              <w:lastRenderedPageBreak/>
              <w:t>provided by the department. The doctor will be responsible for such other specific clinical duties as allocated by consultants including performing other duties in occasional emergencies and unforeseen circumstances.</w:t>
            </w:r>
          </w:p>
        </w:tc>
      </w:tr>
      <w:tr w:rsidR="00BA7CA0" w:rsidTr="00BA7CA0">
        <w:trPr>
          <w:trHeight w:val="144"/>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jc w:val="both"/>
              <w:rPr>
                <w:rFonts w:cs="Arial"/>
                <w:b/>
                <w:lang w:val="en-US" w:eastAsia="en-US"/>
              </w:rPr>
            </w:pPr>
            <w:r>
              <w:rPr>
                <w:rFonts w:cs="Arial"/>
                <w:b/>
                <w:sz w:val="22"/>
                <w:szCs w:val="22"/>
              </w:rPr>
              <w:lastRenderedPageBreak/>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A7CA0" w:rsidRDefault="00BA7CA0">
            <w:pPr>
              <w:spacing w:line="276" w:lineRule="auto"/>
              <w:jc w:val="both"/>
              <w:rPr>
                <w:rFonts w:cs="Arial"/>
                <w:lang w:val="en-US"/>
              </w:rPr>
            </w:pPr>
            <w:r>
              <w:rPr>
                <w:rFonts w:cs="Arial"/>
                <w:i/>
                <w:sz w:val="22"/>
                <w:szCs w:val="22"/>
              </w:rPr>
              <w:t>Daily:</w:t>
            </w:r>
            <w:r>
              <w:rPr>
                <w:rFonts w:cs="Arial"/>
                <w:sz w:val="22"/>
                <w:szCs w:val="22"/>
              </w:rPr>
              <w:t xml:space="preserve">        0900 Ward round</w:t>
            </w:r>
          </w:p>
          <w:p w:rsidR="00BA7CA0" w:rsidRDefault="00BA7CA0">
            <w:pPr>
              <w:spacing w:line="276" w:lineRule="auto"/>
              <w:jc w:val="both"/>
              <w:rPr>
                <w:rFonts w:cs="Arial"/>
              </w:rPr>
            </w:pPr>
            <w:r>
              <w:rPr>
                <w:rFonts w:cs="Arial"/>
                <w:sz w:val="22"/>
                <w:szCs w:val="22"/>
              </w:rPr>
              <w:t xml:space="preserve">                 1200/1700/2100   Handover</w:t>
            </w:r>
          </w:p>
          <w:p w:rsidR="00BA7CA0" w:rsidRDefault="00BA7CA0">
            <w:pPr>
              <w:spacing w:line="276" w:lineRule="auto"/>
              <w:jc w:val="both"/>
              <w:rPr>
                <w:rFonts w:cs="Arial"/>
              </w:rPr>
            </w:pPr>
          </w:p>
          <w:p w:rsidR="00BA7CA0" w:rsidRDefault="00BA7CA0">
            <w:pPr>
              <w:spacing w:line="276" w:lineRule="auto"/>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BA7CA0" w:rsidRDefault="00BA7CA0">
            <w:pPr>
              <w:spacing w:line="276" w:lineRule="auto"/>
              <w:jc w:val="both"/>
              <w:rPr>
                <w:rFonts w:cs="Arial"/>
              </w:rPr>
            </w:pPr>
            <w:r>
              <w:rPr>
                <w:rFonts w:cs="Arial"/>
                <w:sz w:val="22"/>
                <w:szCs w:val="22"/>
              </w:rPr>
              <w:t>Tues:        1400  Out patients clinic</w:t>
            </w:r>
          </w:p>
          <w:p w:rsidR="00BA7CA0" w:rsidRDefault="00BA7CA0">
            <w:pPr>
              <w:spacing w:line="276" w:lineRule="auto"/>
              <w:jc w:val="both"/>
              <w:rPr>
                <w:rFonts w:cs="Arial"/>
              </w:rPr>
            </w:pPr>
            <w:r>
              <w:rPr>
                <w:rFonts w:cs="Arial"/>
                <w:sz w:val="22"/>
                <w:szCs w:val="22"/>
              </w:rPr>
              <w:t>Wed:         1300  Grand round</w:t>
            </w:r>
          </w:p>
          <w:p w:rsidR="00BA7CA0" w:rsidRDefault="00BA7CA0">
            <w:pPr>
              <w:spacing w:line="276" w:lineRule="auto"/>
              <w:jc w:val="both"/>
              <w:rPr>
                <w:rFonts w:cs="Arial"/>
              </w:rPr>
            </w:pPr>
            <w:r>
              <w:rPr>
                <w:rFonts w:cs="Arial"/>
                <w:sz w:val="22"/>
                <w:szCs w:val="22"/>
              </w:rPr>
              <w:t xml:space="preserve">                  (1400 formal teaching programme)</w:t>
            </w:r>
          </w:p>
          <w:p w:rsidR="00BA7CA0" w:rsidRDefault="00BA7CA0">
            <w:pPr>
              <w:spacing w:line="276" w:lineRule="auto"/>
              <w:jc w:val="both"/>
              <w:rPr>
                <w:rFonts w:cs="Arial"/>
              </w:rPr>
            </w:pPr>
            <w:r>
              <w:rPr>
                <w:rFonts w:cs="Arial"/>
                <w:sz w:val="22"/>
                <w:szCs w:val="22"/>
              </w:rPr>
              <w:t>Thurs:       1100  departmental teaching program</w:t>
            </w:r>
          </w:p>
          <w:p w:rsidR="00BA7CA0" w:rsidRDefault="00BA7CA0">
            <w:pPr>
              <w:spacing w:line="276" w:lineRule="auto"/>
              <w:jc w:val="both"/>
              <w:rPr>
                <w:rFonts w:cs="Arial"/>
              </w:rPr>
            </w:pPr>
            <w:r>
              <w:rPr>
                <w:rFonts w:cs="Arial"/>
                <w:sz w:val="22"/>
                <w:szCs w:val="22"/>
              </w:rPr>
              <w:t xml:space="preserve">Fri:             Ward cover </w:t>
            </w:r>
          </w:p>
          <w:p w:rsidR="00BA7CA0" w:rsidRDefault="00BA7CA0">
            <w:pPr>
              <w:spacing w:line="276" w:lineRule="auto"/>
              <w:jc w:val="both"/>
              <w:rPr>
                <w:rFonts w:cs="Arial"/>
              </w:rPr>
            </w:pPr>
            <w:r>
              <w:rPr>
                <w:rFonts w:cs="Arial"/>
                <w:sz w:val="22"/>
                <w:szCs w:val="22"/>
              </w:rPr>
              <w:t>Sat:            0900 – 2100    1 in 5/6</w:t>
            </w:r>
          </w:p>
          <w:p w:rsidR="00BA7CA0" w:rsidRDefault="00BA7CA0">
            <w:pPr>
              <w:spacing w:line="276" w:lineRule="auto"/>
              <w:jc w:val="both"/>
              <w:rPr>
                <w:rFonts w:cs="Arial"/>
              </w:rPr>
            </w:pPr>
            <w:r>
              <w:rPr>
                <w:rFonts w:cs="Arial"/>
                <w:sz w:val="22"/>
                <w:szCs w:val="22"/>
              </w:rPr>
              <w:t>Sun:           0900 – 2100   1 in 5/6</w:t>
            </w:r>
          </w:p>
          <w:p w:rsidR="00BA7CA0" w:rsidRDefault="00BA7CA0">
            <w:pPr>
              <w:spacing w:line="276" w:lineRule="auto"/>
              <w:jc w:val="both"/>
              <w:rPr>
                <w:rFonts w:cs="Arial"/>
              </w:rPr>
            </w:pPr>
          </w:p>
          <w:p w:rsidR="00BA7CA0" w:rsidRDefault="00BA7CA0">
            <w:pPr>
              <w:spacing w:line="276" w:lineRule="auto"/>
              <w:jc w:val="both"/>
              <w:rPr>
                <w:rFonts w:cs="Arial"/>
                <w:b/>
              </w:rPr>
            </w:pPr>
            <w:r>
              <w:rPr>
                <w:rFonts w:cs="Arial"/>
                <w:i/>
                <w:sz w:val="22"/>
                <w:szCs w:val="22"/>
              </w:rPr>
              <w:t>On call requirements:</w:t>
            </w:r>
            <w:r>
              <w:rPr>
                <w:rFonts w:cs="Arial"/>
                <w:b/>
                <w:sz w:val="22"/>
                <w:szCs w:val="22"/>
              </w:rPr>
              <w:t xml:space="preserve"> </w:t>
            </w:r>
          </w:p>
          <w:p w:rsidR="00BA7CA0" w:rsidRDefault="00BA7CA0">
            <w:pPr>
              <w:spacing w:line="276" w:lineRule="auto"/>
              <w:jc w:val="both"/>
              <w:rPr>
                <w:rFonts w:cs="Arial"/>
                <w:lang w:val="en-US" w:eastAsia="en-US"/>
              </w:rPr>
            </w:pPr>
            <w:r>
              <w:rPr>
                <w:rFonts w:cs="Arial"/>
                <w:sz w:val="22"/>
                <w:szCs w:val="22"/>
              </w:rPr>
              <w:t>1 in 5 with flexible twilight shifts.</w:t>
            </w:r>
          </w:p>
        </w:tc>
      </w:tr>
      <w:tr w:rsidR="00BA7CA0" w:rsidTr="00BA7CA0">
        <w:trPr>
          <w:trHeight w:val="288"/>
        </w:trPr>
        <w:tc>
          <w:tcPr>
            <w:tcW w:w="3540" w:type="dxa"/>
            <w:tcBorders>
              <w:top w:val="single" w:sz="4" w:space="0" w:color="auto"/>
              <w:left w:val="single" w:sz="4" w:space="0" w:color="auto"/>
              <w:bottom w:val="single" w:sz="4" w:space="0" w:color="auto"/>
              <w:right w:val="single" w:sz="4" w:space="0" w:color="auto"/>
            </w:tcBorders>
            <w:hideMark/>
          </w:tcPr>
          <w:p w:rsidR="00BA7CA0" w:rsidRDefault="00BA7CA0">
            <w:pPr>
              <w:spacing w:line="276" w:lineRule="auto"/>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BA7CA0" w:rsidRDefault="00BA7CA0">
            <w:pPr>
              <w:pStyle w:val="BodyText"/>
              <w:spacing w:line="276" w:lineRule="auto"/>
              <w:rPr>
                <w:rFonts w:ascii="Arial" w:hAnsi="Arial" w:cs="Arial"/>
                <w:szCs w:val="22"/>
              </w:rPr>
            </w:pPr>
            <w:r>
              <w:rPr>
                <w:rFonts w:ascii="Arial" w:hAnsi="Arial" w:cs="Arial"/>
                <w:szCs w:val="22"/>
              </w:rPr>
              <w:t xml:space="preserve">The employer for this post is </w:t>
            </w:r>
            <w:proofErr w:type="spellStart"/>
            <w:r>
              <w:rPr>
                <w:rFonts w:ascii="Arial" w:hAnsi="Arial" w:cs="Arial"/>
                <w:szCs w:val="22"/>
              </w:rPr>
              <w:t>Smitherton</w:t>
            </w:r>
            <w:proofErr w:type="spellEnd"/>
            <w:r>
              <w:rPr>
                <w:rFonts w:ascii="Arial" w:hAnsi="Arial" w:cs="Arial"/>
                <w:szCs w:val="22"/>
              </w:rPr>
              <w:t xml:space="preserve"> NHS Foundation Trust. </w:t>
            </w:r>
          </w:p>
          <w:p w:rsidR="00BA7CA0" w:rsidRDefault="00BA7CA0">
            <w:pPr>
              <w:spacing w:line="276" w:lineRule="auto"/>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BA7CA0" w:rsidRDefault="00BA7CA0" w:rsidP="00BA7CA0">
      <w:pPr>
        <w:rPr>
          <w:rFonts w:cs="Arial"/>
          <w:sz w:val="22"/>
          <w:szCs w:val="22"/>
          <w:lang w:val="en-US" w:eastAsia="en-US"/>
        </w:rPr>
      </w:pPr>
    </w:p>
    <w:p w:rsidR="00BA7CA0" w:rsidRDefault="00BA7CA0" w:rsidP="00BA7CA0">
      <w:pPr>
        <w:rPr>
          <w:rFonts w:cs="Arial"/>
          <w:sz w:val="22"/>
          <w:szCs w:val="22"/>
        </w:rPr>
      </w:pPr>
      <w:r>
        <w:rPr>
          <w:rFonts w:cs="Arial"/>
          <w:sz w:val="22"/>
          <w:szCs w:val="22"/>
        </w:rPr>
        <w:t>It is important to note that this description is a typical example of your placement and may be subject to change.</w:t>
      </w:r>
    </w:p>
    <w:p w:rsidR="00BA7CA0" w:rsidRDefault="00BA7CA0" w:rsidP="00BA7CA0">
      <w:pPr>
        <w:rPr>
          <w:rFonts w:cs="Arial"/>
          <w:sz w:val="22"/>
          <w:szCs w:val="22"/>
        </w:rPr>
      </w:pPr>
    </w:p>
    <w:p w:rsidR="00BA7CA0" w:rsidRDefault="00BA7CA0" w:rsidP="00BA7CA0">
      <w:pPr>
        <w:rPr>
          <w:rFonts w:ascii="Cambria" w:hAnsi="Cambria"/>
        </w:rPr>
      </w:pPr>
    </w:p>
    <w:p w:rsidR="00DF21D4" w:rsidRPr="00BA7CA0" w:rsidRDefault="00DF21D4" w:rsidP="00BA7CA0"/>
    <w:sectPr w:rsidR="00DF21D4" w:rsidRPr="00BA7CA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1">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9"/>
  </w:num>
  <w:num w:numId="7">
    <w:abstractNumId w:val="8"/>
  </w:num>
  <w:num w:numId="8">
    <w:abstractNumId w:val="9"/>
  </w:num>
  <w:num w:numId="9">
    <w:abstractNumId w:val="5"/>
  </w:num>
  <w:num w:numId="10">
    <w:abstractNumId w:val="0"/>
  </w:num>
  <w:num w:numId="11">
    <w:abstractNumId w:val="1"/>
  </w:num>
  <w:num w:numId="12">
    <w:abstractNumId w:val="11"/>
  </w:num>
  <w:num w:numId="13">
    <w:abstractNumId w:val="4"/>
  </w:num>
  <w:num w:numId="14">
    <w:abstractNumId w:val="6"/>
  </w:num>
  <w:num w:numId="15">
    <w:abstractNumId w:val="9"/>
    <w:lvlOverride w:ilvl="0"/>
    <w:lvlOverride w:ilvl="1"/>
    <w:lvlOverride w:ilvl="2"/>
    <w:lvlOverride w:ilvl="3"/>
    <w:lvlOverride w:ilvl="4"/>
    <w:lvlOverride w:ilvl="5"/>
    <w:lvlOverride w:ilvl="6"/>
    <w:lvlOverride w:ilvl="7"/>
    <w:lvlOverride w:ilvl="8"/>
  </w:num>
  <w:num w:numId="16">
    <w:abstractNumId w:val="5"/>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2016-09-23T09:43:00Z</dcterms:created>
  <dcterms:modified xsi:type="dcterms:W3CDTF">2016-09-23T09:43:00Z</dcterms:modified>
</cp:coreProperties>
</file>