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98" w:rsidRDefault="00D06398" w:rsidP="00D06398"/>
    <w:p w:rsidR="00D06398" w:rsidRDefault="00D06398" w:rsidP="00D06398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</w:t>
      </w:r>
      <w:r w:rsidRPr="00590B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590B13">
        <w:rPr>
          <w:rFonts w:cs="Arial"/>
          <w:b/>
          <w:sz w:val="22"/>
          <w:szCs w:val="22"/>
        </w:rPr>
        <w:t xml:space="preserve"> </w:t>
      </w:r>
      <w:r w:rsidRPr="0038557A">
        <w:rPr>
          <w:rFonts w:cs="Arial"/>
          <w:b/>
          <w:sz w:val="22"/>
          <w:szCs w:val="22"/>
        </w:rPr>
        <w:t>I</w:t>
      </w:r>
      <w:r>
        <w:rPr>
          <w:rFonts w:cs="Arial"/>
          <w:b/>
          <w:sz w:val="22"/>
          <w:szCs w:val="22"/>
        </w:rPr>
        <w:t>ndividual placement description</w:t>
      </w:r>
    </w:p>
    <w:p w:rsidR="00D06398" w:rsidRDefault="00D06398" w:rsidP="00D06398">
      <w:pPr>
        <w:tabs>
          <w:tab w:val="center" w:pos="5040"/>
          <w:tab w:val="right" w:pos="9900"/>
        </w:tabs>
      </w:pPr>
      <w:r>
        <w:tab/>
      </w:r>
      <w:r>
        <w:tab/>
      </w:r>
    </w:p>
    <w:p w:rsidR="00D06398" w:rsidRDefault="00D06398" w:rsidP="00D06398">
      <w:pPr>
        <w:jc w:val="center"/>
        <w:rPr>
          <w:rFonts w:cs="Arial"/>
          <w:b/>
          <w:sz w:val="28"/>
          <w:szCs w:val="28"/>
        </w:rPr>
      </w:pPr>
    </w:p>
    <w:p w:rsidR="00D06398" w:rsidRPr="00EB538A" w:rsidRDefault="00D06398" w:rsidP="00D0639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EB538A">
        <w:rPr>
          <w:rFonts w:cs="Arial"/>
          <w:b/>
          <w:sz w:val="28"/>
          <w:szCs w:val="28"/>
        </w:rPr>
        <w:t>Foundation School</w:t>
      </w:r>
    </w:p>
    <w:p w:rsidR="00D06398" w:rsidRDefault="00D06398" w:rsidP="00D0639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</w:t>
      </w:r>
    </w:p>
    <w:p w:rsidR="00D06398" w:rsidRDefault="00D06398" w:rsidP="00D06398">
      <w:pPr>
        <w:jc w:val="center"/>
        <w:rPr>
          <w:rFonts w:cs="Arial"/>
          <w:b/>
          <w:sz w:val="28"/>
          <w:szCs w:val="28"/>
        </w:rPr>
      </w:pPr>
    </w:p>
    <w:p w:rsidR="00D06398" w:rsidRDefault="00D06398" w:rsidP="00D0639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Bedford Hospital NHS Trust</w:t>
      </w:r>
      <w:r w:rsidRPr="00EB538A">
        <w:rPr>
          <w:rFonts w:cs="Arial"/>
          <w:b/>
          <w:sz w:val="28"/>
          <w:szCs w:val="28"/>
        </w:rPr>
        <w:t xml:space="preserve"> </w:t>
      </w:r>
    </w:p>
    <w:p w:rsidR="00D06398" w:rsidRDefault="00D06398" w:rsidP="00D06398">
      <w:pPr>
        <w:rPr>
          <w:rFonts w:cs="Arial"/>
          <w:sz w:val="22"/>
          <w:szCs w:val="22"/>
        </w:rPr>
      </w:pPr>
    </w:p>
    <w:p w:rsidR="00D06398" w:rsidRDefault="00D06398" w:rsidP="00D06398">
      <w:pPr>
        <w:rPr>
          <w:rFonts w:cs="Arial"/>
          <w:sz w:val="22"/>
          <w:szCs w:val="22"/>
        </w:rPr>
      </w:pPr>
    </w:p>
    <w:p w:rsidR="00D06398" w:rsidRPr="0043462B" w:rsidRDefault="00D06398" w:rsidP="00D06398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 School.</w:t>
      </w:r>
      <w:proofErr w:type="gramEnd"/>
    </w:p>
    <w:p w:rsidR="00D06398" w:rsidRPr="00EB538A" w:rsidRDefault="00D06398" w:rsidP="00D06398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4984"/>
      </w:tblGrid>
      <w:tr w:rsidR="00D06398" w:rsidRPr="004F4EE0" w:rsidTr="0069317B">
        <w:trPr>
          <w:trHeight w:val="144"/>
        </w:trPr>
        <w:tc>
          <w:tcPr>
            <w:tcW w:w="3540" w:type="dxa"/>
          </w:tcPr>
          <w:p w:rsidR="00D06398" w:rsidRPr="004F4EE0" w:rsidRDefault="00D0639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D06398" w:rsidRDefault="00D0639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FY1 Respiratory Medicine</w:t>
            </w:r>
          </w:p>
          <w:p w:rsidR="00D06398" w:rsidRPr="00511065" w:rsidRDefault="00D06398" w:rsidP="0069317B">
            <w:pPr>
              <w:jc w:val="both"/>
              <w:rPr>
                <w:rFonts w:cs="Arial"/>
              </w:rPr>
            </w:pPr>
          </w:p>
        </w:tc>
      </w:tr>
      <w:tr w:rsidR="00D06398" w:rsidRPr="004F4EE0" w:rsidTr="0069317B">
        <w:trPr>
          <w:trHeight w:val="144"/>
        </w:trPr>
        <w:tc>
          <w:tcPr>
            <w:tcW w:w="3540" w:type="dxa"/>
          </w:tcPr>
          <w:p w:rsidR="00D06398" w:rsidRDefault="00D0639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D06398" w:rsidRPr="00787B3D" w:rsidRDefault="00D0639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Two </w:t>
            </w:r>
            <w:r w:rsidRPr="00787B3D">
              <w:rPr>
                <w:rFonts w:cs="Arial"/>
                <w:sz w:val="22"/>
                <w:szCs w:val="22"/>
              </w:rPr>
              <w:t>Co</w:t>
            </w:r>
            <w:r>
              <w:rPr>
                <w:rFonts w:cs="Arial"/>
                <w:sz w:val="22"/>
                <w:szCs w:val="22"/>
              </w:rPr>
              <w:t xml:space="preserve">nsultants and one Honorary, one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two S</w:t>
            </w:r>
            <w:r w:rsidRPr="00787B3D">
              <w:rPr>
                <w:rFonts w:cs="Arial"/>
                <w:sz w:val="22"/>
                <w:szCs w:val="22"/>
              </w:rPr>
              <w:t xml:space="preserve">taff doctors (Trust), CMT and </w:t>
            </w:r>
            <w:r>
              <w:rPr>
                <w:rFonts w:cs="Arial"/>
                <w:sz w:val="22"/>
                <w:szCs w:val="22"/>
              </w:rPr>
              <w:t xml:space="preserve">one </w:t>
            </w:r>
            <w:r w:rsidRPr="00787B3D">
              <w:rPr>
                <w:rFonts w:cs="Arial"/>
                <w:sz w:val="22"/>
                <w:szCs w:val="22"/>
              </w:rPr>
              <w:t>FY2.</w:t>
            </w:r>
          </w:p>
          <w:p w:rsidR="00D06398" w:rsidRPr="004F4EE0" w:rsidRDefault="00D06398" w:rsidP="0069317B">
            <w:pPr>
              <w:rPr>
                <w:rFonts w:cs="Arial"/>
              </w:rPr>
            </w:pPr>
          </w:p>
        </w:tc>
      </w:tr>
      <w:tr w:rsidR="00D06398" w:rsidRPr="004F4EE0" w:rsidTr="0069317B">
        <w:trPr>
          <w:trHeight w:val="144"/>
        </w:trPr>
        <w:tc>
          <w:tcPr>
            <w:tcW w:w="3540" w:type="dxa"/>
          </w:tcPr>
          <w:p w:rsidR="00D06398" w:rsidRPr="00047073" w:rsidRDefault="00D0639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D06398" w:rsidRDefault="00D06398" w:rsidP="0069317B">
            <w:pPr>
              <w:spacing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Pr="00214147">
              <w:rPr>
                <w:rFonts w:cs="Arial"/>
                <w:sz w:val="22"/>
                <w:szCs w:val="22"/>
              </w:rPr>
              <w:t xml:space="preserve"> FY1 will be supervised in predominately ward-based work at all times and will be rostered to do FY1 night shifts with the AAU team</w:t>
            </w:r>
            <w:r>
              <w:rPr>
                <w:rFonts w:cs="Arial"/>
                <w:sz w:val="22"/>
                <w:szCs w:val="22"/>
              </w:rPr>
              <w:t>.</w:t>
            </w:r>
            <w:r w:rsidRPr="004136B2">
              <w:rPr>
                <w:rFonts w:cs="Arial"/>
                <w:sz w:val="22"/>
                <w:szCs w:val="22"/>
              </w:rPr>
              <w:t xml:space="preserve"> </w:t>
            </w:r>
          </w:p>
          <w:p w:rsidR="00D06398" w:rsidRPr="004136B2" w:rsidRDefault="00D06398" w:rsidP="0069317B">
            <w:pPr>
              <w:spacing w:after="120"/>
              <w:rPr>
                <w:rFonts w:cs="Arial"/>
              </w:rPr>
            </w:pPr>
            <w:r w:rsidRPr="004136B2">
              <w:rPr>
                <w:rFonts w:cs="Arial"/>
                <w:sz w:val="22"/>
                <w:szCs w:val="22"/>
              </w:rPr>
              <w:t>The F</w:t>
            </w:r>
            <w:r>
              <w:rPr>
                <w:rFonts w:cs="Arial"/>
                <w:sz w:val="22"/>
                <w:szCs w:val="22"/>
              </w:rPr>
              <w:t>Y1 will have a responsibility for Respiratory and A</w:t>
            </w:r>
            <w:r w:rsidRPr="004136B2">
              <w:rPr>
                <w:rFonts w:cs="Arial"/>
                <w:sz w:val="22"/>
                <w:szCs w:val="22"/>
              </w:rPr>
              <w:t>cute medical patients, mainly located on a dedicated Respiratory ward. There are two Consultant led ward rounds per week and two</w:t>
            </w:r>
            <w:r>
              <w:rPr>
                <w:rFonts w:cs="Arial"/>
                <w:sz w:val="22"/>
                <w:szCs w:val="22"/>
              </w:rPr>
              <w:t xml:space="preserve"> by</w:t>
            </w:r>
            <w:r w:rsidRPr="004136B2">
              <w:rPr>
                <w:rFonts w:cs="Arial"/>
                <w:sz w:val="22"/>
                <w:szCs w:val="22"/>
              </w:rPr>
              <w:t xml:space="preserve"> the Registrar/Staff Doctor. The FY1 will be exposed to patients with acute and chronic respiratory failure an</w:t>
            </w:r>
            <w:r>
              <w:rPr>
                <w:rFonts w:cs="Arial"/>
                <w:sz w:val="22"/>
                <w:szCs w:val="22"/>
              </w:rPr>
              <w:t xml:space="preserve">d will observe and learn </w:t>
            </w:r>
            <w:proofErr w:type="gramStart"/>
            <w:r>
              <w:rPr>
                <w:rFonts w:cs="Arial"/>
                <w:sz w:val="22"/>
                <w:szCs w:val="22"/>
              </w:rPr>
              <w:t>about  NIV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support.</w:t>
            </w:r>
            <w:r w:rsidRPr="004136B2">
              <w:rPr>
                <w:rFonts w:cs="Arial"/>
                <w:sz w:val="22"/>
                <w:szCs w:val="22"/>
              </w:rPr>
              <w:t xml:space="preserve"> There will be patients</w:t>
            </w:r>
            <w:r>
              <w:rPr>
                <w:rFonts w:cs="Arial"/>
                <w:sz w:val="22"/>
                <w:szCs w:val="22"/>
              </w:rPr>
              <w:t xml:space="preserve"> with other chest diseases. The Trainee will learn how to give and monitor O2.</w:t>
            </w:r>
            <w:r w:rsidRPr="004136B2">
              <w:rPr>
                <w:rFonts w:cs="Arial"/>
                <w:sz w:val="22"/>
                <w:szCs w:val="22"/>
              </w:rPr>
              <w:t xml:space="preserve"> The FY1 will practice blood gas sampling and analysis and see the use of bedside ultrasound and participate in procedures, such as pleural aspiration and drainage. T</w:t>
            </w:r>
            <w:r>
              <w:rPr>
                <w:rFonts w:cs="Arial"/>
                <w:sz w:val="22"/>
                <w:szCs w:val="22"/>
              </w:rPr>
              <w:t xml:space="preserve">here will be opportunities for seeing an </w:t>
            </w:r>
            <w:r w:rsidRPr="004136B2">
              <w:rPr>
                <w:rFonts w:cs="Arial"/>
                <w:sz w:val="22"/>
                <w:szCs w:val="22"/>
              </w:rPr>
              <w:t>acute respiratory assessment servic</w:t>
            </w:r>
            <w:r>
              <w:rPr>
                <w:rFonts w:cs="Arial"/>
                <w:sz w:val="22"/>
                <w:szCs w:val="22"/>
              </w:rPr>
              <w:t xml:space="preserve">e and early supported discharge of </w:t>
            </w:r>
            <w:r w:rsidRPr="004136B2">
              <w:rPr>
                <w:rFonts w:cs="Arial"/>
                <w:sz w:val="22"/>
                <w:szCs w:val="22"/>
              </w:rPr>
              <w:t>COPD patients.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136B2">
              <w:rPr>
                <w:rFonts w:cs="Arial"/>
                <w:sz w:val="22"/>
                <w:szCs w:val="22"/>
              </w:rPr>
              <w:t>This is run largely by the Respiratory Nurses.</w:t>
            </w:r>
          </w:p>
          <w:p w:rsidR="00D06398" w:rsidRDefault="00D06398" w:rsidP="0069317B">
            <w:pPr>
              <w:spacing w:after="240"/>
              <w:rPr>
                <w:rFonts w:cs="Arial"/>
              </w:rPr>
            </w:pPr>
            <w:r w:rsidRPr="004136B2">
              <w:rPr>
                <w:rFonts w:cs="Arial"/>
                <w:sz w:val="22"/>
                <w:szCs w:val="22"/>
              </w:rPr>
              <w:t>Obse</w:t>
            </w:r>
            <w:r>
              <w:rPr>
                <w:rFonts w:cs="Arial"/>
                <w:sz w:val="22"/>
                <w:szCs w:val="22"/>
              </w:rPr>
              <w:t>rvation of lung cancer MDT and B</w:t>
            </w:r>
            <w:r w:rsidRPr="004136B2">
              <w:rPr>
                <w:rFonts w:cs="Arial"/>
                <w:sz w:val="22"/>
                <w:szCs w:val="22"/>
              </w:rPr>
              <w:t>ronchoscopy is possible. The FY1 will be involved in te</w:t>
            </w:r>
            <w:r>
              <w:rPr>
                <w:rFonts w:cs="Arial"/>
                <w:sz w:val="22"/>
                <w:szCs w:val="22"/>
              </w:rPr>
              <w:t xml:space="preserve">aching and assessing Stage 1 </w:t>
            </w:r>
            <w:r w:rsidRPr="004136B2">
              <w:rPr>
                <w:rFonts w:cs="Arial"/>
                <w:sz w:val="22"/>
                <w:szCs w:val="22"/>
              </w:rPr>
              <w:t>and 3 medical students.</w:t>
            </w:r>
          </w:p>
          <w:p w:rsidR="00D06398" w:rsidRDefault="00D06398" w:rsidP="0069317B">
            <w:pPr>
              <w:spacing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General Medicine</w:t>
            </w:r>
          </w:p>
          <w:p w:rsidR="00D06398" w:rsidRDefault="00D06398" w:rsidP="0069317B">
            <w:pPr>
              <w:spacing w:after="120"/>
              <w:rPr>
                <w:rFonts w:cs="Arial"/>
                <w:sz w:val="22"/>
                <w:szCs w:val="22"/>
              </w:rPr>
            </w:pPr>
            <w:r w:rsidRPr="00214147">
              <w:rPr>
                <w:rFonts w:cs="Arial"/>
                <w:sz w:val="22"/>
                <w:szCs w:val="22"/>
              </w:rPr>
              <w:t>There will be a share of unselected medical emergencies invol</w:t>
            </w:r>
            <w:r>
              <w:rPr>
                <w:rFonts w:cs="Arial"/>
                <w:sz w:val="22"/>
                <w:szCs w:val="22"/>
              </w:rPr>
              <w:t xml:space="preserve">ving assessment, care </w:t>
            </w:r>
            <w:r w:rsidRPr="00214147">
              <w:rPr>
                <w:rFonts w:cs="Arial"/>
                <w:sz w:val="22"/>
                <w:szCs w:val="22"/>
              </w:rPr>
              <w:t>and discharge</w:t>
            </w:r>
            <w:r>
              <w:rPr>
                <w:rFonts w:cs="Arial"/>
                <w:sz w:val="22"/>
                <w:szCs w:val="22"/>
              </w:rPr>
              <w:t xml:space="preserve"> planning.</w:t>
            </w:r>
          </w:p>
          <w:p w:rsidR="00D06398" w:rsidRDefault="00D06398" w:rsidP="0069317B">
            <w:pPr>
              <w:spacing w:after="120"/>
              <w:rPr>
                <w:rFonts w:cs="Arial"/>
                <w:sz w:val="22"/>
                <w:szCs w:val="22"/>
              </w:rPr>
            </w:pPr>
          </w:p>
          <w:p w:rsidR="00D06398" w:rsidRPr="00214147" w:rsidRDefault="00D06398" w:rsidP="0069317B">
            <w:pPr>
              <w:spacing w:after="120"/>
              <w:rPr>
                <w:rFonts w:cs="Arial"/>
              </w:rPr>
            </w:pPr>
            <w:bookmarkStart w:id="0" w:name="_GoBack"/>
            <w:bookmarkEnd w:id="0"/>
          </w:p>
          <w:p w:rsidR="00D06398" w:rsidRPr="00214147" w:rsidRDefault="00D06398" w:rsidP="0069317B">
            <w:pPr>
              <w:spacing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The full range of knowledge and </w:t>
            </w:r>
            <w:r w:rsidRPr="00214147">
              <w:rPr>
                <w:rFonts w:cs="Arial"/>
                <w:sz w:val="22"/>
                <w:szCs w:val="22"/>
              </w:rPr>
              <w:t>competencies of the Foundation curriculum may be covere</w:t>
            </w:r>
            <w:r>
              <w:rPr>
                <w:rFonts w:cs="Arial"/>
                <w:sz w:val="22"/>
                <w:szCs w:val="22"/>
              </w:rPr>
              <w:t>d.</w:t>
            </w:r>
            <w:r w:rsidRPr="00214147">
              <w:rPr>
                <w:rFonts w:cs="Arial"/>
                <w:sz w:val="22"/>
                <w:szCs w:val="22"/>
              </w:rPr>
              <w:t xml:space="preserve"> There are opportunit</w:t>
            </w:r>
            <w:r>
              <w:rPr>
                <w:rFonts w:cs="Arial"/>
                <w:sz w:val="22"/>
                <w:szCs w:val="22"/>
              </w:rPr>
              <w:t>ies to present patients and do Work-Based A</w:t>
            </w:r>
            <w:r w:rsidRPr="00214147">
              <w:rPr>
                <w:rFonts w:cs="Arial"/>
                <w:sz w:val="22"/>
                <w:szCs w:val="22"/>
              </w:rPr>
              <w:t>ssessments, as well as getting feedback. The FY1 will learn</w:t>
            </w:r>
            <w:r>
              <w:rPr>
                <w:rFonts w:cs="Arial"/>
                <w:sz w:val="22"/>
                <w:szCs w:val="22"/>
              </w:rPr>
              <w:t xml:space="preserve"> to perform C</w:t>
            </w:r>
            <w:r w:rsidRPr="00214147">
              <w:rPr>
                <w:rFonts w:cs="Arial"/>
                <w:sz w:val="22"/>
                <w:szCs w:val="22"/>
              </w:rPr>
              <w:t>ore procedures.</w:t>
            </w:r>
          </w:p>
          <w:p w:rsidR="00D06398" w:rsidRDefault="00D06398" w:rsidP="0069317B">
            <w:pPr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 xml:space="preserve">Learning will correspond to bedside experience, as well as </w:t>
            </w:r>
            <w:r>
              <w:rPr>
                <w:rFonts w:cs="Arial"/>
                <w:sz w:val="22"/>
                <w:szCs w:val="22"/>
              </w:rPr>
              <w:t xml:space="preserve">from </w:t>
            </w:r>
            <w:r w:rsidRPr="00214147">
              <w:rPr>
                <w:rFonts w:cs="Arial"/>
                <w:sz w:val="22"/>
                <w:szCs w:val="22"/>
              </w:rPr>
              <w:t>Trust and other ma</w:t>
            </w:r>
            <w:r>
              <w:rPr>
                <w:rFonts w:cs="Arial"/>
                <w:sz w:val="22"/>
                <w:szCs w:val="22"/>
              </w:rPr>
              <w:t xml:space="preserve">ndatory training and </w:t>
            </w:r>
            <w:r w:rsidRPr="00214147">
              <w:rPr>
                <w:rFonts w:cs="Arial"/>
                <w:sz w:val="22"/>
                <w:szCs w:val="22"/>
              </w:rPr>
              <w:t>attendance at</w:t>
            </w:r>
            <w:r>
              <w:rPr>
                <w:rFonts w:cs="Arial"/>
                <w:sz w:val="22"/>
                <w:szCs w:val="22"/>
              </w:rPr>
              <w:t xml:space="preserve"> the</w:t>
            </w:r>
            <w:r w:rsidRPr="00214147">
              <w:rPr>
                <w:rFonts w:cs="Arial"/>
                <w:sz w:val="22"/>
                <w:szCs w:val="22"/>
              </w:rPr>
              <w:t xml:space="preserve"> Foundation core course</w:t>
            </w:r>
            <w:r>
              <w:rPr>
                <w:rFonts w:cs="Arial"/>
                <w:sz w:val="22"/>
                <w:szCs w:val="22"/>
              </w:rPr>
              <w:t xml:space="preserve"> (Bleep free). The FY1 Doctor will learn to:</w:t>
            </w:r>
          </w:p>
          <w:p w:rsidR="00D06398" w:rsidRDefault="00D06398" w:rsidP="0069317B">
            <w:pPr>
              <w:rPr>
                <w:rFonts w:cs="Arial"/>
              </w:rPr>
            </w:pPr>
          </w:p>
          <w:p w:rsidR="00D06398" w:rsidRPr="00F76B82" w:rsidRDefault="00D06398" w:rsidP="00D063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 xml:space="preserve">Manage time and clinical priorities effectively. </w:t>
            </w:r>
          </w:p>
          <w:p w:rsidR="00D06398" w:rsidRPr="00F76B82" w:rsidRDefault="00D06398" w:rsidP="00D063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Communicate effectively with patients and staff.</w:t>
            </w:r>
          </w:p>
          <w:p w:rsidR="00D06398" w:rsidRPr="00F76B82" w:rsidRDefault="00D06398" w:rsidP="00D063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8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Evidence-based Guidelines and be involved in A</w:t>
            </w:r>
            <w:r w:rsidRPr="00F76B82">
              <w:rPr>
                <w:rFonts w:ascii="Arial" w:hAnsi="Arial" w:cs="Arial"/>
              </w:rPr>
              <w:t>udit.</w:t>
            </w:r>
          </w:p>
          <w:p w:rsidR="00D06398" w:rsidRPr="00F76B82" w:rsidRDefault="00D06398" w:rsidP="00D063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Cope with ethical and legal issues.</w:t>
            </w:r>
          </w:p>
          <w:p w:rsidR="00D06398" w:rsidRPr="000B0798" w:rsidRDefault="00D06398" w:rsidP="00D063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Prescribe safely.</w:t>
            </w:r>
          </w:p>
          <w:p w:rsidR="00D06398" w:rsidRPr="004136B2" w:rsidRDefault="00D06398" w:rsidP="0069317B">
            <w:pPr>
              <w:rPr>
                <w:rFonts w:cs="Arial"/>
              </w:rPr>
            </w:pPr>
          </w:p>
          <w:p w:rsidR="00D06398" w:rsidRDefault="00D06398" w:rsidP="0069317B">
            <w:pPr>
              <w:rPr>
                <w:rFonts w:cs="Arial"/>
                <w:b/>
              </w:rPr>
            </w:pPr>
          </w:p>
        </w:tc>
      </w:tr>
      <w:tr w:rsidR="00D06398" w:rsidRPr="004F4EE0" w:rsidTr="0069317B">
        <w:trPr>
          <w:trHeight w:val="144"/>
        </w:trPr>
        <w:tc>
          <w:tcPr>
            <w:tcW w:w="3540" w:type="dxa"/>
          </w:tcPr>
          <w:p w:rsidR="00D06398" w:rsidRPr="004F4EE0" w:rsidRDefault="00D0639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D06398" w:rsidRDefault="00D06398" w:rsidP="0069317B">
            <w:pPr>
              <w:jc w:val="both"/>
              <w:rPr>
                <w:rFonts w:cs="Arial"/>
              </w:rPr>
            </w:pPr>
            <w:r w:rsidRPr="008426CE">
              <w:rPr>
                <w:rFonts w:cs="Arial"/>
                <w:sz w:val="22"/>
                <w:szCs w:val="22"/>
              </w:rPr>
              <w:t xml:space="preserve">Bedford Hospital </w:t>
            </w:r>
            <w:r>
              <w:rPr>
                <w:rFonts w:cs="Arial"/>
                <w:sz w:val="22"/>
                <w:szCs w:val="22"/>
              </w:rPr>
              <w:t>Acute Trust.</w:t>
            </w:r>
          </w:p>
          <w:p w:rsidR="00D06398" w:rsidRPr="008426CE" w:rsidRDefault="00D06398" w:rsidP="0069317B">
            <w:pPr>
              <w:jc w:val="both"/>
              <w:rPr>
                <w:rFonts w:cs="Arial"/>
                <w:b/>
              </w:rPr>
            </w:pPr>
          </w:p>
        </w:tc>
      </w:tr>
      <w:tr w:rsidR="00D06398" w:rsidRPr="004F4EE0" w:rsidTr="0069317B">
        <w:trPr>
          <w:trHeight w:val="144"/>
        </w:trPr>
        <w:tc>
          <w:tcPr>
            <w:tcW w:w="3540" w:type="dxa"/>
          </w:tcPr>
          <w:p w:rsidR="00D06398" w:rsidRDefault="00D0639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D06398" w:rsidRPr="003F18BA" w:rsidRDefault="00D06398" w:rsidP="0069317B">
            <w:pPr>
              <w:jc w:val="both"/>
              <w:rPr>
                <w:rFonts w:cs="Arial"/>
              </w:rPr>
            </w:pPr>
            <w:r w:rsidRPr="003F18BA">
              <w:rPr>
                <w:rFonts w:cs="Arial"/>
                <w:sz w:val="22"/>
                <w:szCs w:val="22"/>
              </w:rPr>
              <w:t xml:space="preserve">Dr M </w:t>
            </w:r>
            <w:proofErr w:type="spellStart"/>
            <w:r w:rsidRPr="003F18BA">
              <w:rPr>
                <w:rFonts w:cs="Arial"/>
                <w:sz w:val="22"/>
                <w:szCs w:val="22"/>
              </w:rPr>
              <w:t>Azher</w:t>
            </w:r>
            <w:proofErr w:type="spellEnd"/>
            <w:r w:rsidRPr="003F18BA">
              <w:rPr>
                <w:rFonts w:cs="Arial"/>
                <w:sz w:val="22"/>
                <w:szCs w:val="22"/>
              </w:rPr>
              <w:t xml:space="preserve">, Dr </w:t>
            </w:r>
            <w:proofErr w:type="spellStart"/>
            <w:r w:rsidRPr="003F18BA">
              <w:rPr>
                <w:rFonts w:cs="Arial"/>
                <w:sz w:val="22"/>
                <w:szCs w:val="22"/>
              </w:rPr>
              <w:t>Enson</w:t>
            </w:r>
            <w:proofErr w:type="spellEnd"/>
            <w:r w:rsidRPr="003F18BA">
              <w:rPr>
                <w:rFonts w:cs="Arial"/>
                <w:sz w:val="22"/>
                <w:szCs w:val="22"/>
              </w:rPr>
              <w:t xml:space="preserve"> Thomas</w:t>
            </w:r>
          </w:p>
          <w:p w:rsidR="00D06398" w:rsidRPr="008426CE" w:rsidRDefault="00D06398" w:rsidP="0069317B">
            <w:pPr>
              <w:jc w:val="both"/>
              <w:rPr>
                <w:rFonts w:cs="Arial"/>
              </w:rPr>
            </w:pPr>
          </w:p>
        </w:tc>
      </w:tr>
      <w:tr w:rsidR="00D06398" w:rsidRPr="004F4EE0" w:rsidTr="0069317B">
        <w:trPr>
          <w:trHeight w:val="144"/>
        </w:trPr>
        <w:tc>
          <w:tcPr>
            <w:tcW w:w="3540" w:type="dxa"/>
          </w:tcPr>
          <w:p w:rsidR="00D06398" w:rsidRDefault="00D0639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D06398" w:rsidRDefault="00D06398" w:rsidP="0069317B">
            <w:pPr>
              <w:rPr>
                <w:rFonts w:cs="Arial"/>
              </w:rPr>
            </w:pPr>
            <w:r w:rsidRPr="003F18BA">
              <w:rPr>
                <w:rFonts w:cs="Arial"/>
                <w:sz w:val="22"/>
                <w:szCs w:val="22"/>
              </w:rPr>
              <w:t xml:space="preserve">The FY1 is expected to deliver the medical care for the patients that they are responsible for and carry out all appropriate documentation. There will </w:t>
            </w:r>
            <w:r>
              <w:rPr>
                <w:rFonts w:cs="Arial"/>
                <w:sz w:val="22"/>
                <w:szCs w:val="22"/>
              </w:rPr>
              <w:t>be a share of Discharge letters and</w:t>
            </w:r>
            <w:r w:rsidRPr="003F18BA">
              <w:rPr>
                <w:rFonts w:cs="Arial"/>
                <w:sz w:val="22"/>
                <w:szCs w:val="22"/>
              </w:rPr>
              <w:t xml:space="preserve"> DTOs</w:t>
            </w:r>
            <w:r>
              <w:rPr>
                <w:rFonts w:cs="Arial"/>
                <w:sz w:val="22"/>
                <w:szCs w:val="22"/>
              </w:rPr>
              <w:t>,</w:t>
            </w:r>
            <w:r w:rsidRPr="003F18BA">
              <w:rPr>
                <w:rFonts w:cs="Arial"/>
                <w:sz w:val="22"/>
                <w:szCs w:val="22"/>
              </w:rPr>
              <w:t xml:space="preserve"> as well as VTE assessments</w:t>
            </w:r>
            <w:r>
              <w:rPr>
                <w:rFonts w:cs="Arial"/>
                <w:sz w:val="22"/>
                <w:szCs w:val="22"/>
              </w:rPr>
              <w:t>,</w:t>
            </w:r>
            <w:r w:rsidRPr="003F18BA">
              <w:rPr>
                <w:rFonts w:cs="Arial"/>
                <w:sz w:val="22"/>
                <w:szCs w:val="22"/>
              </w:rPr>
              <w:t xml:space="preserve"> etc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D06398" w:rsidRPr="003F18BA" w:rsidRDefault="00D06398" w:rsidP="0069317B">
            <w:pPr>
              <w:rPr>
                <w:rFonts w:cs="Arial"/>
              </w:rPr>
            </w:pPr>
          </w:p>
        </w:tc>
      </w:tr>
      <w:tr w:rsidR="00D06398" w:rsidRPr="004F4EE0" w:rsidTr="0069317B">
        <w:trPr>
          <w:trHeight w:val="144"/>
        </w:trPr>
        <w:tc>
          <w:tcPr>
            <w:tcW w:w="3540" w:type="dxa"/>
          </w:tcPr>
          <w:p w:rsidR="00D06398" w:rsidRDefault="00D0639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D06398" w:rsidRDefault="00D06398" w:rsidP="0069317B">
            <w:pPr>
              <w:rPr>
                <w:rFonts w:cs="Arial"/>
              </w:rPr>
            </w:pPr>
            <w:r w:rsidRPr="00FD73D8">
              <w:rPr>
                <w:rFonts w:cs="Arial"/>
                <w:sz w:val="22"/>
                <w:szCs w:val="22"/>
              </w:rPr>
              <w:t>08.30 to 17.30</w:t>
            </w:r>
            <w:r>
              <w:rPr>
                <w:rFonts w:cs="Arial"/>
                <w:sz w:val="22"/>
                <w:szCs w:val="22"/>
              </w:rPr>
              <w:t xml:space="preserve"> Week days</w:t>
            </w:r>
            <w:r w:rsidRPr="00FD73D8">
              <w:rPr>
                <w:rFonts w:cs="Arial"/>
                <w:sz w:val="22"/>
                <w:szCs w:val="22"/>
              </w:rPr>
              <w:t xml:space="preserve">. </w:t>
            </w:r>
          </w:p>
          <w:p w:rsidR="00D06398" w:rsidRDefault="00D0639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21:00 to 09:00 Week nights</w:t>
            </w:r>
          </w:p>
          <w:p w:rsidR="00D06398" w:rsidRDefault="00D0639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09:00 to 21:00 Weekends</w:t>
            </w:r>
          </w:p>
          <w:p w:rsidR="00D06398" w:rsidRDefault="00D0639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1:8 </w:t>
            </w:r>
            <w:r w:rsidRPr="00FD73D8">
              <w:rPr>
                <w:rFonts w:cs="Arial"/>
                <w:sz w:val="22"/>
                <w:szCs w:val="22"/>
              </w:rPr>
              <w:t>EWD compliant.</w:t>
            </w:r>
          </w:p>
          <w:p w:rsidR="00D06398" w:rsidRPr="006E7EC2" w:rsidRDefault="00D06398" w:rsidP="0069317B">
            <w:pPr>
              <w:rPr>
                <w:rFonts w:cs="Arial"/>
              </w:rPr>
            </w:pPr>
          </w:p>
        </w:tc>
      </w:tr>
      <w:tr w:rsidR="00D06398" w:rsidRPr="004F4EE0" w:rsidTr="0069317B">
        <w:trPr>
          <w:trHeight w:val="288"/>
        </w:trPr>
        <w:tc>
          <w:tcPr>
            <w:tcW w:w="3540" w:type="dxa"/>
          </w:tcPr>
          <w:p w:rsidR="00D06398" w:rsidRPr="00C70B03" w:rsidRDefault="00D0639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D06398" w:rsidRDefault="00D06398" w:rsidP="0069317B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</w:t>
            </w:r>
            <w:r w:rsidRPr="005F4E80">
              <w:rPr>
                <w:rFonts w:ascii="Arial" w:hAnsi="Arial" w:cs="Arial"/>
                <w:szCs w:val="22"/>
              </w:rPr>
              <w:t xml:space="preserve"> employer </w:t>
            </w:r>
            <w:r>
              <w:rPr>
                <w:rFonts w:ascii="Arial" w:hAnsi="Arial" w:cs="Arial"/>
                <w:szCs w:val="22"/>
              </w:rPr>
              <w:t xml:space="preserve">for this post </w:t>
            </w:r>
            <w:r w:rsidRPr="005F4E80">
              <w:rPr>
                <w:rFonts w:ascii="Arial" w:hAnsi="Arial" w:cs="Arial"/>
                <w:szCs w:val="22"/>
              </w:rPr>
              <w:t xml:space="preserve">is </w:t>
            </w:r>
            <w:r>
              <w:rPr>
                <w:rFonts w:ascii="Arial" w:hAnsi="Arial" w:cs="Arial"/>
                <w:szCs w:val="22"/>
              </w:rPr>
              <w:t>Bedford Hospital NHS Trust.</w:t>
            </w:r>
          </w:p>
          <w:p w:rsidR="00D06398" w:rsidRDefault="00D0639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Trust </w:t>
            </w:r>
            <w:r w:rsidRPr="00EB538A">
              <w:rPr>
                <w:rFonts w:cs="Arial"/>
                <w:sz w:val="22"/>
                <w:szCs w:val="22"/>
              </w:rPr>
              <w:t>is a medium sized acute NHS Trust and provides an extensive range of secondary services for the growing local comm</w:t>
            </w:r>
            <w:r>
              <w:rPr>
                <w:rFonts w:cs="Arial"/>
                <w:sz w:val="22"/>
                <w:szCs w:val="22"/>
              </w:rPr>
              <w:t>unity of approximately 150,000.  A large proportion of the population is over 65 years old and about 30% are Italians.</w:t>
            </w:r>
          </w:p>
        </w:tc>
      </w:tr>
    </w:tbl>
    <w:p w:rsidR="00D06398" w:rsidRDefault="00D06398" w:rsidP="00D06398">
      <w:pPr>
        <w:rPr>
          <w:rFonts w:cs="Arial"/>
          <w:sz w:val="22"/>
          <w:szCs w:val="22"/>
        </w:rPr>
      </w:pPr>
    </w:p>
    <w:p w:rsidR="00D06398" w:rsidRDefault="00D06398" w:rsidP="00D06398"/>
    <w:p w:rsidR="00DF21D4" w:rsidRPr="00D06398" w:rsidRDefault="00DF21D4" w:rsidP="00D06398"/>
    <w:sectPr w:rsidR="00DF21D4" w:rsidRPr="00D06398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818F5"/>
    <w:multiLevelType w:val="hybridMultilevel"/>
    <w:tmpl w:val="560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137989"/>
    <w:multiLevelType w:val="hybridMultilevel"/>
    <w:tmpl w:val="78DE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8"/>
  </w:num>
  <w:num w:numId="15">
    <w:abstractNumId w:val="4"/>
  </w:num>
  <w:num w:numId="16">
    <w:abstractNumId w:val="3"/>
  </w:num>
  <w:num w:numId="17">
    <w:abstractNumId w:val="8"/>
  </w:num>
  <w:num w:numId="18">
    <w:abstractNumId w:val="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27063B"/>
    <w:rsid w:val="003520AB"/>
    <w:rsid w:val="00363F01"/>
    <w:rsid w:val="003963AC"/>
    <w:rsid w:val="004211D6"/>
    <w:rsid w:val="00472B89"/>
    <w:rsid w:val="00495A12"/>
    <w:rsid w:val="005966EF"/>
    <w:rsid w:val="005A692C"/>
    <w:rsid w:val="005B17D5"/>
    <w:rsid w:val="005F73FC"/>
    <w:rsid w:val="007950BD"/>
    <w:rsid w:val="007D3008"/>
    <w:rsid w:val="00803B90"/>
    <w:rsid w:val="008206BB"/>
    <w:rsid w:val="0085290E"/>
    <w:rsid w:val="008C3E0E"/>
    <w:rsid w:val="008D36E8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D06398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2016-09-22T09:54:00Z</dcterms:created>
  <dcterms:modified xsi:type="dcterms:W3CDTF">2016-09-22T09:54:00Z</dcterms:modified>
</cp:coreProperties>
</file>