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044" w:rsidRDefault="00657044" w:rsidP="00FD0FBF">
      <w:pPr>
        <w:jc w:val="right"/>
      </w:pPr>
      <w:r>
        <w:rPr>
          <w:rFonts w:ascii="Arial" w:hAnsi="Arial" w:cs="Arial"/>
          <w:b/>
          <w:sz w:val="28"/>
          <w:szCs w:val="28"/>
        </w:rPr>
        <w:t xml:space="preserve">Essex, Beds and </w:t>
      </w:r>
      <w:smartTag w:uri="urn:schemas-microsoft-com:office:smarttags" w:element="place">
        <w:smartTag w:uri="urn:schemas-microsoft-com:office:smarttags" w:element="PlaceName">
          <w:r>
            <w:rPr>
              <w:rFonts w:ascii="Arial" w:hAnsi="Arial" w:cs="Arial"/>
              <w:b/>
              <w:sz w:val="28"/>
              <w:szCs w:val="28"/>
            </w:rPr>
            <w:t>Herts</w:t>
          </w:r>
        </w:smartTag>
        <w:r>
          <w:rPr>
            <w:rFonts w:ascii="Arial" w:hAnsi="Arial" w:cs="Arial"/>
            <w:b/>
            <w:sz w:val="28"/>
            <w:szCs w:val="28"/>
          </w:rPr>
          <w:t xml:space="preserve"> </w:t>
        </w:r>
        <w:smartTag w:uri="urn:schemas-microsoft-com:office:smarttags" w:element="PlaceName">
          <w:r>
            <w:rPr>
              <w:rFonts w:ascii="Arial" w:hAnsi="Arial" w:cs="Arial"/>
              <w:b/>
              <w:sz w:val="28"/>
              <w:szCs w:val="28"/>
            </w:rPr>
            <w:t>Foundation</w:t>
          </w:r>
        </w:smartTag>
        <w:r>
          <w:rPr>
            <w:rFonts w:ascii="Arial" w:hAnsi="Arial" w:cs="Arial"/>
            <w:b/>
            <w:sz w:val="28"/>
            <w:szCs w:val="28"/>
          </w:rPr>
          <w:t xml:space="preserve"> </w:t>
        </w:r>
        <w:smartTag w:uri="urn:schemas-microsoft-com:office:smarttags" w:element="PlaceType">
          <w:r>
            <w:rPr>
              <w:rFonts w:ascii="Arial" w:hAnsi="Arial" w:cs="Arial"/>
              <w:b/>
              <w:sz w:val="28"/>
              <w:szCs w:val="28"/>
            </w:rPr>
            <w:t>School</w:t>
          </w:r>
        </w:smartTag>
      </w:smartTag>
      <w:r>
        <w:rPr>
          <w:rFonts w:ascii="Arial" w:hAnsi="Arial" w:cs="Arial"/>
          <w:b/>
          <w:sz w:val="28"/>
          <w:szCs w:val="28"/>
        </w:rPr>
        <w:t xml:space="preserve"> </w:t>
      </w:r>
      <w:r w:rsidRPr="001A1C15">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4" o:title=""/>
          </v:shape>
        </w:pict>
      </w:r>
    </w:p>
    <w:p w:rsidR="00657044" w:rsidRPr="001A1C15" w:rsidRDefault="00657044" w:rsidP="005762AF">
      <w:pPr>
        <w:jc w:val="center"/>
        <w:rPr>
          <w:rFonts w:cs="Calibri"/>
          <w:b/>
        </w:rPr>
      </w:pPr>
      <w:smartTag w:uri="urn:schemas-microsoft-com:office:smarttags" w:element="place">
        <w:smartTag w:uri="urn:schemas-microsoft-com:office:smarttags" w:element="PlaceName">
          <w:r w:rsidRPr="001A1C15">
            <w:rPr>
              <w:rFonts w:cs="Calibri"/>
              <w:b/>
            </w:rPr>
            <w:t>Luton &amp; Dunstable</w:t>
          </w:r>
        </w:smartTag>
        <w:r w:rsidRPr="001A1C15">
          <w:rPr>
            <w:rFonts w:cs="Calibri"/>
            <w:b/>
          </w:rPr>
          <w:t xml:space="preserve"> </w:t>
        </w:r>
        <w:smartTag w:uri="urn:schemas-microsoft-com:office:smarttags" w:element="PlaceType">
          <w:r w:rsidRPr="001A1C15">
            <w:rPr>
              <w:rFonts w:cs="Calibri"/>
              <w:b/>
            </w:rPr>
            <w:t>University</w:t>
          </w:r>
        </w:smartTag>
        <w:r w:rsidRPr="001A1C15">
          <w:rPr>
            <w:rFonts w:cs="Calibri"/>
            <w:b/>
          </w:rPr>
          <w:t xml:space="preserve"> </w:t>
        </w:r>
        <w:smartTag w:uri="urn:schemas-microsoft-com:office:smarttags" w:element="PlaceType">
          <w:r w:rsidRPr="001A1C15">
            <w:rPr>
              <w:rFonts w:cs="Calibri"/>
              <w:b/>
            </w:rPr>
            <w:t>Hospital</w:t>
          </w:r>
        </w:smartTag>
      </w:smartTag>
      <w:r w:rsidRPr="001A1C15">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657044" w:rsidRPr="001A1C15" w:rsidTr="001A1C15">
        <w:tc>
          <w:tcPr>
            <w:tcW w:w="1809" w:type="dxa"/>
          </w:tcPr>
          <w:p w:rsidR="00657044" w:rsidRPr="001A1C15" w:rsidRDefault="00657044" w:rsidP="001A1C15">
            <w:pPr>
              <w:spacing w:after="0" w:line="240" w:lineRule="auto"/>
              <w:rPr>
                <w:rFonts w:cs="Calibri"/>
                <w:b/>
              </w:rPr>
            </w:pPr>
            <w:r w:rsidRPr="001A1C15">
              <w:rPr>
                <w:rFonts w:cs="Calibri"/>
                <w:b/>
              </w:rPr>
              <w:t>Placement</w:t>
            </w:r>
          </w:p>
        </w:tc>
        <w:tc>
          <w:tcPr>
            <w:tcW w:w="8873" w:type="dxa"/>
          </w:tcPr>
          <w:p w:rsidR="00657044" w:rsidRPr="001A1C15" w:rsidRDefault="00657044" w:rsidP="001A1C15">
            <w:pPr>
              <w:spacing w:after="0" w:line="240" w:lineRule="auto"/>
              <w:rPr>
                <w:rFonts w:cs="Calibri"/>
              </w:rPr>
            </w:pPr>
            <w:r w:rsidRPr="001A1C15">
              <w:rPr>
                <w:rFonts w:cs="Calibri"/>
              </w:rPr>
              <w:t>F2, Anaesthetics (4-month rotation)</w:t>
            </w:r>
          </w:p>
          <w:p w:rsidR="00657044" w:rsidRPr="001A1C15" w:rsidRDefault="00657044" w:rsidP="001A1C15">
            <w:pPr>
              <w:spacing w:after="0" w:line="240" w:lineRule="auto"/>
              <w:rPr>
                <w:rFonts w:cs="Calibri"/>
              </w:rPr>
            </w:pPr>
          </w:p>
        </w:tc>
      </w:tr>
      <w:tr w:rsidR="00657044" w:rsidRPr="001A1C15" w:rsidTr="001A1C15">
        <w:trPr>
          <w:trHeight w:val="2655"/>
        </w:trPr>
        <w:tc>
          <w:tcPr>
            <w:tcW w:w="1809" w:type="dxa"/>
          </w:tcPr>
          <w:p w:rsidR="00657044" w:rsidRPr="001A1C15" w:rsidRDefault="00657044" w:rsidP="001A1C15">
            <w:pPr>
              <w:spacing w:after="0" w:line="240" w:lineRule="auto"/>
              <w:rPr>
                <w:rFonts w:cs="Calibri"/>
                <w:b/>
              </w:rPr>
            </w:pPr>
            <w:r w:rsidRPr="001A1C15">
              <w:rPr>
                <w:rFonts w:cs="Calibri"/>
                <w:b/>
              </w:rPr>
              <w:t>Departmental training opportunities</w:t>
            </w:r>
          </w:p>
          <w:p w:rsidR="00657044" w:rsidRPr="001A1C15" w:rsidRDefault="00657044" w:rsidP="001A1C15">
            <w:pPr>
              <w:spacing w:after="0" w:line="240" w:lineRule="auto"/>
              <w:rPr>
                <w:rFonts w:cs="Calibri"/>
                <w:b/>
              </w:rPr>
            </w:pPr>
          </w:p>
          <w:p w:rsidR="00657044" w:rsidRPr="001A1C15" w:rsidRDefault="00657044" w:rsidP="001A1C15">
            <w:pPr>
              <w:spacing w:after="0" w:line="240" w:lineRule="auto"/>
              <w:rPr>
                <w:rFonts w:cs="Calibri"/>
                <w:b/>
              </w:rPr>
            </w:pPr>
          </w:p>
          <w:p w:rsidR="00657044" w:rsidRPr="001A1C15" w:rsidRDefault="00657044" w:rsidP="001A1C15">
            <w:pPr>
              <w:spacing w:after="0" w:line="240" w:lineRule="auto"/>
              <w:rPr>
                <w:rFonts w:cs="Calibri"/>
                <w:b/>
              </w:rPr>
            </w:pPr>
          </w:p>
          <w:p w:rsidR="00657044" w:rsidRPr="001A1C15" w:rsidRDefault="00657044" w:rsidP="001A1C15">
            <w:pPr>
              <w:spacing w:after="0" w:line="240" w:lineRule="auto"/>
              <w:rPr>
                <w:rFonts w:cs="Calibri"/>
                <w:b/>
              </w:rPr>
            </w:pPr>
          </w:p>
        </w:tc>
        <w:tc>
          <w:tcPr>
            <w:tcW w:w="8873" w:type="dxa"/>
          </w:tcPr>
          <w:p w:rsidR="00657044" w:rsidRPr="001A1C15" w:rsidRDefault="00657044" w:rsidP="001A1C15">
            <w:pPr>
              <w:spacing w:after="0" w:line="240" w:lineRule="auto"/>
              <w:rPr>
                <w:rFonts w:cs="Calibri"/>
                <w:b/>
              </w:rPr>
            </w:pPr>
            <w:r w:rsidRPr="001A1C15">
              <w:rPr>
                <w:rFonts w:cs="Calibri"/>
              </w:rPr>
              <w:t>F2 trainees will have the opportunity to work in our theatres, intensive care unit and follow pain rounds.  At the end of this placement they will be able to manage the airway with simple airway instruments, identify critically ill patients and prescribe pain relief for acute pain conditions. They will get exposure and opportunities to insert central venous catheters, arterial lines and interpret invasive monitoring.  There are a number of educational opportunities within the department including courses covering the following; Ultrasound for Venous Access, Ultrasound for Administration of Nerve Blocks, Central Line and Fibroptic Intubation.  All of these are available via the department and are free of charge.</w:t>
            </w:r>
          </w:p>
        </w:tc>
      </w:tr>
      <w:tr w:rsidR="00657044" w:rsidRPr="001A1C15" w:rsidTr="001A1C15">
        <w:trPr>
          <w:trHeight w:val="1189"/>
        </w:trPr>
        <w:tc>
          <w:tcPr>
            <w:tcW w:w="1809" w:type="dxa"/>
          </w:tcPr>
          <w:p w:rsidR="00657044" w:rsidRPr="001A1C15" w:rsidRDefault="00657044" w:rsidP="001A1C15">
            <w:pPr>
              <w:spacing w:after="0" w:line="240" w:lineRule="auto"/>
              <w:rPr>
                <w:rFonts w:cs="Calibri"/>
                <w:b/>
              </w:rPr>
            </w:pPr>
            <w:r w:rsidRPr="001A1C15">
              <w:rPr>
                <w:rFonts w:cs="Calibri"/>
                <w:b/>
              </w:rPr>
              <w:t>Generic training opportunities</w:t>
            </w:r>
          </w:p>
        </w:tc>
        <w:tc>
          <w:tcPr>
            <w:tcW w:w="8873" w:type="dxa"/>
          </w:tcPr>
          <w:p w:rsidR="00657044" w:rsidRPr="001A1C15" w:rsidRDefault="00657044" w:rsidP="001A1C15">
            <w:pPr>
              <w:spacing w:after="0" w:line="240" w:lineRule="auto"/>
              <w:rPr>
                <w:rFonts w:cs="Calibri"/>
              </w:rPr>
            </w:pPr>
            <w:r w:rsidRPr="001A1C15">
              <w:rPr>
                <w:rFonts w:cs="Calibri"/>
              </w:rPr>
              <w:t>F2s are expected to attend 70% of the F2 teaching programme .  All F2s will have the opportunity to attend an in-house simulation session, encouraged to attend the weekly Grand Round lectures, departmental teaching, Swartz Rounds and Clinical Governance sessions.</w:t>
            </w:r>
          </w:p>
          <w:p w:rsidR="00657044" w:rsidRPr="001A1C15" w:rsidRDefault="00657044" w:rsidP="001A1C15">
            <w:pPr>
              <w:spacing w:after="0" w:line="240" w:lineRule="auto"/>
            </w:pPr>
            <w:r w:rsidRPr="001A1C15">
              <w:t>At your induction meeting with your named clinical supervisor you will have the opportunity to review and discuss the outcomes that can be achieved in each placement.</w:t>
            </w:r>
          </w:p>
          <w:p w:rsidR="00657044" w:rsidRPr="001A1C15" w:rsidRDefault="00657044" w:rsidP="001A1C15">
            <w:pPr>
              <w:spacing w:after="0" w:line="240" w:lineRule="auto"/>
              <w:rPr>
                <w:rFonts w:cs="Calibri"/>
                <w:b/>
              </w:rPr>
            </w:pPr>
          </w:p>
        </w:tc>
      </w:tr>
      <w:tr w:rsidR="00657044" w:rsidRPr="001A1C15" w:rsidTr="001A1C15">
        <w:tc>
          <w:tcPr>
            <w:tcW w:w="1809" w:type="dxa"/>
          </w:tcPr>
          <w:p w:rsidR="00657044" w:rsidRPr="001A1C15" w:rsidRDefault="00657044" w:rsidP="001A1C15">
            <w:pPr>
              <w:spacing w:after="0" w:line="240" w:lineRule="auto"/>
              <w:rPr>
                <w:rFonts w:cs="Calibri"/>
                <w:b/>
              </w:rPr>
            </w:pPr>
            <w:r w:rsidRPr="001A1C15">
              <w:rPr>
                <w:rFonts w:cs="Calibri"/>
                <w:b/>
              </w:rPr>
              <w:t>Location</w:t>
            </w:r>
          </w:p>
        </w:tc>
        <w:tc>
          <w:tcPr>
            <w:tcW w:w="8873" w:type="dxa"/>
          </w:tcPr>
          <w:p w:rsidR="00657044" w:rsidRPr="001A1C15" w:rsidRDefault="00657044" w:rsidP="001A1C15">
            <w:pPr>
              <w:spacing w:after="0" w:line="240" w:lineRule="auto"/>
              <w:rPr>
                <w:rFonts w:cs="Calibri"/>
              </w:rPr>
            </w:pPr>
            <w:r w:rsidRPr="001A1C15">
              <w:rPr>
                <w:rFonts w:cs="Calibri"/>
              </w:rPr>
              <w:t xml:space="preserve"> </w:t>
            </w:r>
            <w:smartTag w:uri="urn:schemas-microsoft-com:office:smarttags" w:element="place">
              <w:smartTag w:uri="urn:schemas-microsoft-com:office:smarttags" w:element="PlaceName">
                <w:r w:rsidRPr="001A1C15">
                  <w:rPr>
                    <w:rFonts w:cs="Calibri"/>
                  </w:rPr>
                  <w:t>Luton &amp; Dunstable</w:t>
                </w:r>
              </w:smartTag>
              <w:r w:rsidRPr="001A1C15">
                <w:rPr>
                  <w:rFonts w:cs="Calibri"/>
                </w:rPr>
                <w:t xml:space="preserve"> </w:t>
              </w:r>
              <w:smartTag w:uri="urn:schemas-microsoft-com:office:smarttags" w:element="PlaceType">
                <w:r w:rsidRPr="001A1C15">
                  <w:rPr>
                    <w:rFonts w:cs="Calibri"/>
                  </w:rPr>
                  <w:t>University</w:t>
                </w:r>
              </w:smartTag>
              <w:r w:rsidRPr="001A1C15">
                <w:rPr>
                  <w:rFonts w:cs="Calibri"/>
                </w:rPr>
                <w:t xml:space="preserve"> </w:t>
              </w:r>
              <w:smartTag w:uri="urn:schemas-microsoft-com:office:smarttags" w:element="PlaceType">
                <w:r w:rsidRPr="001A1C15">
                  <w:rPr>
                    <w:rFonts w:cs="Calibri"/>
                  </w:rPr>
                  <w:t>Hospital</w:t>
                </w:r>
              </w:smartTag>
            </w:smartTag>
            <w:r w:rsidRPr="001A1C15">
              <w:rPr>
                <w:rFonts w:cs="Calibri"/>
              </w:rPr>
              <w:t xml:space="preserve"> </w:t>
            </w:r>
          </w:p>
          <w:p w:rsidR="00657044" w:rsidRPr="001A1C15" w:rsidRDefault="00657044" w:rsidP="001A1C15">
            <w:pPr>
              <w:spacing w:after="0" w:line="240" w:lineRule="auto"/>
              <w:rPr>
                <w:rFonts w:cs="Calibri"/>
                <w:b/>
              </w:rPr>
            </w:pPr>
          </w:p>
        </w:tc>
      </w:tr>
      <w:tr w:rsidR="00657044" w:rsidRPr="001A1C15" w:rsidTr="001A1C15">
        <w:trPr>
          <w:trHeight w:val="590"/>
        </w:trPr>
        <w:tc>
          <w:tcPr>
            <w:tcW w:w="1809" w:type="dxa"/>
          </w:tcPr>
          <w:p w:rsidR="00657044" w:rsidRPr="001A1C15" w:rsidRDefault="00657044" w:rsidP="001A1C15">
            <w:pPr>
              <w:spacing w:after="0" w:line="240" w:lineRule="auto"/>
              <w:rPr>
                <w:rFonts w:cs="Calibri"/>
                <w:b/>
              </w:rPr>
            </w:pPr>
            <w:r w:rsidRPr="001A1C15">
              <w:rPr>
                <w:rFonts w:cs="Calibri"/>
                <w:b/>
              </w:rPr>
              <w:t>Supervisor(s)</w:t>
            </w:r>
          </w:p>
        </w:tc>
        <w:tc>
          <w:tcPr>
            <w:tcW w:w="8873" w:type="dxa"/>
          </w:tcPr>
          <w:p w:rsidR="00657044" w:rsidRPr="001A1C15" w:rsidRDefault="00657044" w:rsidP="001A1C15">
            <w:pPr>
              <w:spacing w:after="0" w:line="240" w:lineRule="auto"/>
              <w:rPr>
                <w:rFonts w:cs="Calibri"/>
              </w:rPr>
            </w:pPr>
            <w:r w:rsidRPr="001A1C15">
              <w:rPr>
                <w:rFonts w:cs="Calibri"/>
              </w:rPr>
              <w:t xml:space="preserve">All Foundation Trainees are allocated an Educational Supervisor for the training year and a named clinical supervisor for each 4-month placement. </w:t>
            </w:r>
          </w:p>
          <w:p w:rsidR="00657044" w:rsidRPr="001A1C15" w:rsidRDefault="00657044" w:rsidP="001A1C15">
            <w:pPr>
              <w:spacing w:after="0" w:line="240" w:lineRule="auto"/>
              <w:rPr>
                <w:rFonts w:cs="Calibri"/>
                <w:b/>
              </w:rPr>
            </w:pPr>
          </w:p>
        </w:tc>
      </w:tr>
      <w:tr w:rsidR="00657044" w:rsidRPr="001A1C15" w:rsidTr="001A1C15">
        <w:tc>
          <w:tcPr>
            <w:tcW w:w="1809" w:type="dxa"/>
          </w:tcPr>
          <w:p w:rsidR="00657044" w:rsidRPr="001A1C15" w:rsidRDefault="00657044" w:rsidP="001A1C15">
            <w:pPr>
              <w:spacing w:after="0" w:line="240" w:lineRule="auto"/>
              <w:rPr>
                <w:rFonts w:cs="Calibri"/>
                <w:b/>
              </w:rPr>
            </w:pPr>
            <w:r w:rsidRPr="001A1C15">
              <w:rPr>
                <w:rFonts w:cs="Calibri"/>
                <w:b/>
              </w:rPr>
              <w:t>Main duties of the placement and type of work to expect</w:t>
            </w:r>
          </w:p>
          <w:p w:rsidR="00657044" w:rsidRPr="001A1C15" w:rsidRDefault="00657044" w:rsidP="001A1C15">
            <w:pPr>
              <w:spacing w:after="0" w:line="240" w:lineRule="auto"/>
              <w:rPr>
                <w:rFonts w:cs="Calibri"/>
                <w:b/>
              </w:rPr>
            </w:pPr>
          </w:p>
          <w:p w:rsidR="00657044" w:rsidRPr="001A1C15" w:rsidRDefault="00657044" w:rsidP="001A1C15">
            <w:pPr>
              <w:spacing w:after="0" w:line="240" w:lineRule="auto"/>
              <w:rPr>
                <w:rFonts w:cs="Calibri"/>
                <w:b/>
              </w:rPr>
            </w:pPr>
          </w:p>
          <w:p w:rsidR="00657044" w:rsidRPr="001A1C15" w:rsidRDefault="00657044" w:rsidP="001A1C15">
            <w:pPr>
              <w:spacing w:after="0" w:line="240" w:lineRule="auto"/>
              <w:rPr>
                <w:rFonts w:cs="Calibri"/>
                <w:b/>
              </w:rPr>
            </w:pPr>
          </w:p>
          <w:p w:rsidR="00657044" w:rsidRPr="001A1C15" w:rsidRDefault="00657044" w:rsidP="001A1C15">
            <w:pPr>
              <w:spacing w:after="0" w:line="240" w:lineRule="auto"/>
              <w:rPr>
                <w:rFonts w:cs="Calibri"/>
                <w:b/>
              </w:rPr>
            </w:pPr>
          </w:p>
        </w:tc>
        <w:tc>
          <w:tcPr>
            <w:tcW w:w="8873" w:type="dxa"/>
          </w:tcPr>
          <w:p w:rsidR="00657044" w:rsidRPr="001A1C15" w:rsidRDefault="00657044" w:rsidP="001A1C15">
            <w:pPr>
              <w:spacing w:after="0" w:line="240" w:lineRule="auto"/>
              <w:rPr>
                <w:rFonts w:cs="Calibri"/>
                <w:b/>
              </w:rPr>
            </w:pPr>
            <w:r w:rsidRPr="001A1C15">
              <w:rPr>
                <w:rFonts w:cs="Calibri"/>
              </w:rPr>
              <w:t>The F2 trainee will work alongside consultants but will not be directly responsible for giving anaesthesia or responsible for patients on ITU. They are expected to attend the structured teaching programmes provided by the department and are expected to undertake pre-assessments, IV cannulations and participate in airway management, under direct supervision.  The F2 doctor does not carry a bleep and their roll is considered as supernumerary</w:t>
            </w:r>
          </w:p>
        </w:tc>
      </w:tr>
    </w:tbl>
    <w:p w:rsidR="00657044" w:rsidRPr="00FD0FBF" w:rsidRDefault="00657044" w:rsidP="00FD0FBF">
      <w:pPr>
        <w:rPr>
          <w:rFonts w:ascii="Arial" w:hAnsi="Arial" w:cs="Arial"/>
          <w:b/>
        </w:rPr>
      </w:pPr>
    </w:p>
    <w:sectPr w:rsidR="00657044" w:rsidRPr="00FD0FB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E7F0A"/>
    <w:rsid w:val="001260BF"/>
    <w:rsid w:val="00126635"/>
    <w:rsid w:val="00176993"/>
    <w:rsid w:val="00177BB6"/>
    <w:rsid w:val="00193C66"/>
    <w:rsid w:val="001A1C15"/>
    <w:rsid w:val="001B2EF3"/>
    <w:rsid w:val="001C261A"/>
    <w:rsid w:val="00224509"/>
    <w:rsid w:val="00242935"/>
    <w:rsid w:val="00297183"/>
    <w:rsid w:val="00345EA6"/>
    <w:rsid w:val="003A5116"/>
    <w:rsid w:val="003B068B"/>
    <w:rsid w:val="003E6A9D"/>
    <w:rsid w:val="003E76BA"/>
    <w:rsid w:val="00410481"/>
    <w:rsid w:val="00434784"/>
    <w:rsid w:val="004819DF"/>
    <w:rsid w:val="00483656"/>
    <w:rsid w:val="005762AF"/>
    <w:rsid w:val="005D2E98"/>
    <w:rsid w:val="00626B77"/>
    <w:rsid w:val="00657044"/>
    <w:rsid w:val="00665E01"/>
    <w:rsid w:val="00665E6B"/>
    <w:rsid w:val="006840CA"/>
    <w:rsid w:val="006941B4"/>
    <w:rsid w:val="006F171C"/>
    <w:rsid w:val="006F57BC"/>
    <w:rsid w:val="00716813"/>
    <w:rsid w:val="007310DB"/>
    <w:rsid w:val="00784AA9"/>
    <w:rsid w:val="0082459F"/>
    <w:rsid w:val="00883F31"/>
    <w:rsid w:val="008B2F87"/>
    <w:rsid w:val="008B45CE"/>
    <w:rsid w:val="008C09C6"/>
    <w:rsid w:val="008D5C82"/>
    <w:rsid w:val="00916DFC"/>
    <w:rsid w:val="00936E7A"/>
    <w:rsid w:val="00951A6A"/>
    <w:rsid w:val="00952473"/>
    <w:rsid w:val="00996F36"/>
    <w:rsid w:val="009A5AB4"/>
    <w:rsid w:val="009F78F3"/>
    <w:rsid w:val="00AD120B"/>
    <w:rsid w:val="00B13D02"/>
    <w:rsid w:val="00B16BC8"/>
    <w:rsid w:val="00B61AE7"/>
    <w:rsid w:val="00B959A4"/>
    <w:rsid w:val="00BC7484"/>
    <w:rsid w:val="00BD40CA"/>
    <w:rsid w:val="00C45980"/>
    <w:rsid w:val="00CC50F9"/>
    <w:rsid w:val="00CC6C04"/>
    <w:rsid w:val="00D13D3E"/>
    <w:rsid w:val="00D572C3"/>
    <w:rsid w:val="00D62D35"/>
    <w:rsid w:val="00D84E96"/>
    <w:rsid w:val="00DC2E88"/>
    <w:rsid w:val="00DC6DF2"/>
    <w:rsid w:val="00E60E81"/>
    <w:rsid w:val="00E74A18"/>
    <w:rsid w:val="00F35775"/>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318</Words>
  <Characters>1818</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3</cp:revision>
  <dcterms:created xsi:type="dcterms:W3CDTF">2016-05-31T09:11:00Z</dcterms:created>
  <dcterms:modified xsi:type="dcterms:W3CDTF">2017-01-17T10:52:00Z</dcterms:modified>
</cp:coreProperties>
</file>