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E8" w:rsidRDefault="008D36E8" w:rsidP="008D36E8"/>
    <w:p w:rsidR="008D36E8" w:rsidRDefault="008D36E8" w:rsidP="008D36E8">
      <w:pPr>
        <w:tabs>
          <w:tab w:val="center" w:pos="5040"/>
          <w:tab w:val="right" w:pos="9900"/>
        </w:tabs>
      </w:pPr>
      <w:r>
        <w:tab/>
      </w:r>
      <w:r>
        <w:tab/>
      </w:r>
    </w:p>
    <w:p w:rsidR="008D36E8" w:rsidRDefault="008D36E8" w:rsidP="008D36E8">
      <w:pPr>
        <w:jc w:val="center"/>
        <w:rPr>
          <w:rFonts w:cs="Arial"/>
          <w:b/>
          <w:sz w:val="28"/>
          <w:szCs w:val="28"/>
        </w:rPr>
      </w:pPr>
    </w:p>
    <w:p w:rsidR="008D36E8" w:rsidRPr="00EB538A" w:rsidRDefault="008D36E8" w:rsidP="008D36E8">
      <w:pPr>
        <w:jc w:val="center"/>
        <w:rPr>
          <w:rFonts w:cs="Arial"/>
          <w:b/>
          <w:sz w:val="28"/>
          <w:szCs w:val="28"/>
        </w:rPr>
      </w:pPr>
      <w:r>
        <w:rPr>
          <w:rFonts w:cs="Arial"/>
          <w:b/>
          <w:sz w:val="28"/>
          <w:szCs w:val="28"/>
        </w:rPr>
        <w:t xml:space="preserve">East Anglia </w:t>
      </w:r>
      <w:r w:rsidRPr="00EB538A">
        <w:rPr>
          <w:rFonts w:cs="Arial"/>
          <w:b/>
          <w:sz w:val="28"/>
          <w:szCs w:val="28"/>
        </w:rPr>
        <w:t>Foundation School</w:t>
      </w:r>
    </w:p>
    <w:p w:rsidR="008D36E8" w:rsidRDefault="008D36E8" w:rsidP="008D36E8">
      <w:pPr>
        <w:jc w:val="center"/>
        <w:rPr>
          <w:rFonts w:cs="Arial"/>
          <w:b/>
          <w:sz w:val="28"/>
          <w:szCs w:val="28"/>
        </w:rPr>
      </w:pPr>
      <w:r>
        <w:rPr>
          <w:rFonts w:cs="Arial"/>
          <w:b/>
          <w:sz w:val="28"/>
          <w:szCs w:val="28"/>
        </w:rPr>
        <w:t>Individual Placement</w:t>
      </w:r>
      <w:r w:rsidRPr="00EB538A">
        <w:rPr>
          <w:rFonts w:cs="Arial"/>
          <w:b/>
          <w:sz w:val="28"/>
          <w:szCs w:val="28"/>
        </w:rPr>
        <w:t xml:space="preserve"> Description</w:t>
      </w:r>
    </w:p>
    <w:p w:rsidR="008D36E8" w:rsidRDefault="008D36E8" w:rsidP="008D36E8">
      <w:pPr>
        <w:jc w:val="center"/>
        <w:rPr>
          <w:rFonts w:cs="Arial"/>
          <w:b/>
          <w:sz w:val="28"/>
          <w:szCs w:val="28"/>
        </w:rPr>
      </w:pPr>
    </w:p>
    <w:p w:rsidR="008D36E8" w:rsidRDefault="008D36E8" w:rsidP="008D36E8">
      <w:pPr>
        <w:jc w:val="center"/>
        <w:rPr>
          <w:rFonts w:cs="Arial"/>
          <w:b/>
          <w:sz w:val="28"/>
          <w:szCs w:val="28"/>
        </w:rPr>
      </w:pPr>
      <w:r>
        <w:rPr>
          <w:rFonts w:cs="Arial"/>
          <w:b/>
          <w:sz w:val="28"/>
          <w:szCs w:val="28"/>
        </w:rPr>
        <w:t>Bedford Hospital NHS Trust</w:t>
      </w:r>
      <w:r w:rsidRPr="00EB538A">
        <w:rPr>
          <w:rFonts w:cs="Arial"/>
          <w:b/>
          <w:sz w:val="28"/>
          <w:szCs w:val="28"/>
        </w:rPr>
        <w:t xml:space="preserve"> </w:t>
      </w:r>
    </w:p>
    <w:p w:rsidR="008D36E8" w:rsidRDefault="008D36E8" w:rsidP="008D36E8">
      <w:pPr>
        <w:rPr>
          <w:rFonts w:cs="Arial"/>
          <w:sz w:val="22"/>
          <w:szCs w:val="22"/>
        </w:rPr>
      </w:pPr>
    </w:p>
    <w:p w:rsidR="008D36E8" w:rsidRDefault="008D36E8" w:rsidP="008D36E8">
      <w:pPr>
        <w:rPr>
          <w:rFonts w:cs="Arial"/>
          <w:sz w:val="22"/>
          <w:szCs w:val="22"/>
        </w:rPr>
      </w:pPr>
    </w:p>
    <w:p w:rsidR="008D36E8" w:rsidRPr="0043462B" w:rsidRDefault="008D36E8" w:rsidP="008D36E8">
      <w:pPr>
        <w:rPr>
          <w:rFonts w:cs="Arial"/>
          <w:sz w:val="22"/>
          <w:szCs w:val="22"/>
        </w:rPr>
      </w:pPr>
      <w:proofErr w:type="gramStart"/>
      <w:r w:rsidRPr="0043462B">
        <w:rPr>
          <w:rFonts w:cs="Arial"/>
          <w:sz w:val="22"/>
          <w:szCs w:val="22"/>
        </w:rPr>
        <w:t xml:space="preserve">All information to be completed by </w:t>
      </w:r>
      <w:r>
        <w:rPr>
          <w:rFonts w:cs="Arial"/>
          <w:sz w:val="22"/>
          <w:szCs w:val="22"/>
        </w:rPr>
        <w:t xml:space="preserve">the </w:t>
      </w:r>
      <w:r w:rsidRPr="0043462B">
        <w:rPr>
          <w:rFonts w:cs="Arial"/>
          <w:sz w:val="22"/>
          <w:szCs w:val="22"/>
        </w:rPr>
        <w:t>Foundation School.</w:t>
      </w:r>
      <w:proofErr w:type="gramEnd"/>
    </w:p>
    <w:p w:rsidR="008D36E8" w:rsidRPr="00EB538A" w:rsidRDefault="008D36E8" w:rsidP="008D36E8">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8D36E8" w:rsidRPr="004F4EE0" w:rsidTr="0069317B">
        <w:trPr>
          <w:trHeight w:val="144"/>
        </w:trPr>
        <w:tc>
          <w:tcPr>
            <w:tcW w:w="3540" w:type="dxa"/>
          </w:tcPr>
          <w:p w:rsidR="008D36E8" w:rsidRPr="004F4EE0" w:rsidRDefault="008D36E8" w:rsidP="0069317B">
            <w:pPr>
              <w:jc w:val="both"/>
              <w:rPr>
                <w:rFonts w:cs="Arial"/>
                <w:b/>
              </w:rPr>
            </w:pPr>
            <w:r>
              <w:rPr>
                <w:rFonts w:cs="Arial"/>
                <w:b/>
                <w:sz w:val="22"/>
                <w:szCs w:val="22"/>
              </w:rPr>
              <w:t>Placement</w:t>
            </w:r>
          </w:p>
        </w:tc>
        <w:tc>
          <w:tcPr>
            <w:tcW w:w="4988" w:type="dxa"/>
          </w:tcPr>
          <w:p w:rsidR="008D36E8" w:rsidRPr="00511065" w:rsidRDefault="008D36E8" w:rsidP="0069317B">
            <w:pPr>
              <w:rPr>
                <w:rFonts w:cs="Arial"/>
              </w:rPr>
            </w:pPr>
            <w:r>
              <w:rPr>
                <w:rFonts w:cs="Arial"/>
                <w:sz w:val="22"/>
                <w:szCs w:val="22"/>
              </w:rPr>
              <w:t xml:space="preserve">FY2  Palliative </w:t>
            </w:r>
            <w:proofErr w:type="spellStart"/>
            <w:r>
              <w:rPr>
                <w:rFonts w:cs="Arial"/>
                <w:sz w:val="22"/>
                <w:szCs w:val="22"/>
              </w:rPr>
              <w:t>Medicne</w:t>
            </w:r>
            <w:proofErr w:type="spellEnd"/>
          </w:p>
        </w:tc>
      </w:tr>
      <w:tr w:rsidR="008D36E8" w:rsidRPr="004F4EE0" w:rsidTr="0069317B">
        <w:trPr>
          <w:trHeight w:val="144"/>
        </w:trPr>
        <w:tc>
          <w:tcPr>
            <w:tcW w:w="3540" w:type="dxa"/>
          </w:tcPr>
          <w:p w:rsidR="008D36E8" w:rsidRDefault="008D36E8" w:rsidP="0069317B">
            <w:pPr>
              <w:rPr>
                <w:rFonts w:cs="Arial"/>
                <w:b/>
              </w:rPr>
            </w:pPr>
            <w:r>
              <w:rPr>
                <w:rFonts w:cs="Arial"/>
                <w:b/>
                <w:sz w:val="22"/>
                <w:szCs w:val="22"/>
              </w:rPr>
              <w:t>The department</w:t>
            </w:r>
          </w:p>
        </w:tc>
        <w:tc>
          <w:tcPr>
            <w:tcW w:w="4988" w:type="dxa"/>
          </w:tcPr>
          <w:p w:rsidR="008D36E8" w:rsidRDefault="008D36E8" w:rsidP="0069317B">
            <w:pPr>
              <w:rPr>
                <w:rFonts w:cs="Arial"/>
                <w:sz w:val="22"/>
                <w:szCs w:val="22"/>
              </w:rPr>
            </w:pPr>
            <w:r>
              <w:rPr>
                <w:rFonts w:cs="Arial"/>
                <w:sz w:val="22"/>
                <w:szCs w:val="22"/>
              </w:rPr>
              <w:t xml:space="preserve">St Johns Hospice has 2 consultants, one specialist trainee, one F2 and one GP trainee.  It is the provider of Specialist palliative care to North and Mid Bedfordshire and part of Cambridgeshire.  </w:t>
            </w:r>
          </w:p>
          <w:p w:rsidR="008D36E8" w:rsidRPr="004F4EE0" w:rsidRDefault="008D36E8" w:rsidP="0069317B">
            <w:pPr>
              <w:rPr>
                <w:rFonts w:cs="Arial"/>
              </w:rPr>
            </w:pPr>
          </w:p>
        </w:tc>
      </w:tr>
      <w:tr w:rsidR="008D36E8" w:rsidRPr="004F4EE0" w:rsidTr="0069317B">
        <w:trPr>
          <w:trHeight w:val="144"/>
        </w:trPr>
        <w:tc>
          <w:tcPr>
            <w:tcW w:w="3540" w:type="dxa"/>
          </w:tcPr>
          <w:p w:rsidR="008D36E8" w:rsidRPr="00047073" w:rsidRDefault="008D36E8" w:rsidP="0069317B">
            <w:pPr>
              <w:rPr>
                <w:rFonts w:cs="Arial"/>
                <w:b/>
              </w:rPr>
            </w:pPr>
            <w:r>
              <w:rPr>
                <w:rFonts w:cs="Arial"/>
                <w:b/>
                <w:sz w:val="22"/>
                <w:szCs w:val="22"/>
              </w:rPr>
              <w:t>The type of work to expect and learning opportunities</w:t>
            </w:r>
          </w:p>
        </w:tc>
        <w:tc>
          <w:tcPr>
            <w:tcW w:w="4988" w:type="dxa"/>
          </w:tcPr>
          <w:p w:rsidR="008D36E8" w:rsidRDefault="008D36E8" w:rsidP="0069317B">
            <w:pPr>
              <w:rPr>
                <w:rFonts w:cs="Arial"/>
              </w:rPr>
            </w:pPr>
            <w:r>
              <w:rPr>
                <w:rFonts w:cs="Arial"/>
                <w:sz w:val="22"/>
                <w:szCs w:val="22"/>
              </w:rPr>
              <w:t xml:space="preserve">The F2 is ward based with duties relating to the 15 bedded inpatient </w:t>
            </w:r>
            <w:proofErr w:type="gramStart"/>
            <w:r>
              <w:rPr>
                <w:rFonts w:cs="Arial"/>
                <w:sz w:val="22"/>
                <w:szCs w:val="22"/>
              </w:rPr>
              <w:t>unit</w:t>
            </w:r>
            <w:proofErr w:type="gramEnd"/>
            <w:r>
              <w:rPr>
                <w:rFonts w:cs="Arial"/>
                <w:sz w:val="22"/>
                <w:szCs w:val="22"/>
              </w:rPr>
              <w:t xml:space="preserve">.  The Day treatment unit offers opportunities for practical procedures such as paracentesis. </w:t>
            </w:r>
          </w:p>
          <w:p w:rsidR="008D36E8" w:rsidRDefault="008D36E8" w:rsidP="0069317B">
            <w:pPr>
              <w:rPr>
                <w:rFonts w:cs="Arial"/>
              </w:rPr>
            </w:pPr>
          </w:p>
          <w:p w:rsidR="008D36E8" w:rsidRDefault="008D36E8" w:rsidP="0069317B">
            <w:pPr>
              <w:spacing w:after="40"/>
              <w:rPr>
                <w:rFonts w:cs="Arial"/>
              </w:rPr>
            </w:pPr>
            <w:r w:rsidRPr="00DF3584">
              <w:rPr>
                <w:rFonts w:cs="Arial"/>
                <w:sz w:val="22"/>
                <w:szCs w:val="22"/>
              </w:rPr>
              <w:t xml:space="preserve">The overall educational objectives of </w:t>
            </w:r>
            <w:r>
              <w:rPr>
                <w:rFonts w:cs="Arial"/>
                <w:sz w:val="22"/>
                <w:szCs w:val="22"/>
              </w:rPr>
              <w:t>the FY2</w:t>
            </w:r>
            <w:r w:rsidRPr="00DF3584">
              <w:rPr>
                <w:rFonts w:cs="Arial"/>
                <w:sz w:val="22"/>
                <w:szCs w:val="22"/>
              </w:rPr>
              <w:t xml:space="preserve"> </w:t>
            </w:r>
            <w:r>
              <w:rPr>
                <w:rFonts w:cs="Arial"/>
                <w:sz w:val="22"/>
                <w:szCs w:val="22"/>
              </w:rPr>
              <w:t>placement</w:t>
            </w:r>
            <w:r w:rsidRPr="00DF3584">
              <w:rPr>
                <w:rFonts w:cs="Arial"/>
                <w:sz w:val="22"/>
                <w:szCs w:val="22"/>
              </w:rPr>
              <w:t xml:space="preserve"> are to provide the trainee with the knowledge, skills and attitudes to be able to</w:t>
            </w:r>
            <w:r>
              <w:rPr>
                <w:rFonts w:cs="Arial"/>
                <w:sz w:val="22"/>
                <w:szCs w:val="22"/>
              </w:rPr>
              <w:t>:</w:t>
            </w:r>
            <w:r w:rsidRPr="00DF3584">
              <w:rPr>
                <w:rFonts w:cs="Arial"/>
                <w:sz w:val="22"/>
                <w:szCs w:val="22"/>
              </w:rPr>
              <w:t xml:space="preserve"> </w:t>
            </w:r>
          </w:p>
          <w:p w:rsidR="008D36E8" w:rsidRPr="00DF3584" w:rsidRDefault="008D36E8" w:rsidP="008D36E8">
            <w:pPr>
              <w:numPr>
                <w:ilvl w:val="0"/>
                <w:numId w:val="8"/>
              </w:numPr>
              <w:spacing w:after="40"/>
              <w:rPr>
                <w:rFonts w:cs="Arial"/>
              </w:rPr>
            </w:pPr>
            <w:r w:rsidRPr="00DF3584">
              <w:rPr>
                <w:rFonts w:cs="Arial"/>
                <w:sz w:val="22"/>
                <w:szCs w:val="22"/>
              </w:rPr>
              <w:t>Take a history and examine a patient</w:t>
            </w:r>
          </w:p>
          <w:p w:rsidR="008D36E8" w:rsidRPr="00DF3584" w:rsidRDefault="008D36E8" w:rsidP="008D36E8">
            <w:pPr>
              <w:numPr>
                <w:ilvl w:val="0"/>
                <w:numId w:val="7"/>
              </w:numPr>
              <w:spacing w:after="40"/>
              <w:rPr>
                <w:rFonts w:cs="Arial"/>
              </w:rPr>
            </w:pPr>
            <w:r w:rsidRPr="00DF3584">
              <w:rPr>
                <w:rFonts w:cs="Arial"/>
                <w:sz w:val="22"/>
                <w:szCs w:val="22"/>
              </w:rPr>
              <w:t>Identify and synthesise problems</w:t>
            </w:r>
          </w:p>
          <w:p w:rsidR="008D36E8" w:rsidRPr="002D11D8" w:rsidRDefault="008D36E8" w:rsidP="008D36E8">
            <w:pPr>
              <w:numPr>
                <w:ilvl w:val="0"/>
                <w:numId w:val="7"/>
              </w:numPr>
              <w:spacing w:after="40"/>
              <w:rPr>
                <w:rFonts w:cs="Arial"/>
              </w:rPr>
            </w:pPr>
            <w:r w:rsidRPr="00DF3584">
              <w:rPr>
                <w:rFonts w:cs="Arial"/>
                <w:sz w:val="22"/>
                <w:szCs w:val="22"/>
              </w:rPr>
              <w:t>Prescribe safely</w:t>
            </w:r>
            <w:r>
              <w:rPr>
                <w:rFonts w:cs="Arial"/>
                <w:sz w:val="22"/>
                <w:szCs w:val="22"/>
              </w:rPr>
              <w:t xml:space="preserve">, particularly opioids </w:t>
            </w:r>
          </w:p>
          <w:p w:rsidR="008D36E8" w:rsidRPr="002D11D8" w:rsidRDefault="008D36E8" w:rsidP="008D36E8">
            <w:pPr>
              <w:numPr>
                <w:ilvl w:val="0"/>
                <w:numId w:val="7"/>
              </w:numPr>
              <w:spacing w:after="40"/>
              <w:rPr>
                <w:rFonts w:cs="Arial"/>
              </w:rPr>
            </w:pPr>
            <w:r>
              <w:rPr>
                <w:rFonts w:cs="Arial"/>
                <w:sz w:val="22"/>
                <w:szCs w:val="22"/>
              </w:rPr>
              <w:t xml:space="preserve">Manage symptoms associated with cancer </w:t>
            </w:r>
          </w:p>
          <w:p w:rsidR="008D36E8" w:rsidRPr="002F5032" w:rsidRDefault="008D36E8" w:rsidP="008D36E8">
            <w:pPr>
              <w:numPr>
                <w:ilvl w:val="0"/>
                <w:numId w:val="7"/>
              </w:numPr>
              <w:spacing w:after="40"/>
              <w:rPr>
                <w:rFonts w:cs="Arial"/>
              </w:rPr>
            </w:pPr>
            <w:r>
              <w:rPr>
                <w:rFonts w:cs="Arial"/>
                <w:sz w:val="22"/>
                <w:szCs w:val="22"/>
              </w:rPr>
              <w:t>Manage symptoms experienced at end of life</w:t>
            </w:r>
          </w:p>
          <w:p w:rsidR="008D36E8" w:rsidRPr="002D11D8" w:rsidRDefault="008D36E8" w:rsidP="008D36E8">
            <w:pPr>
              <w:numPr>
                <w:ilvl w:val="0"/>
                <w:numId w:val="7"/>
              </w:numPr>
              <w:spacing w:after="40"/>
              <w:rPr>
                <w:rFonts w:cs="Arial"/>
              </w:rPr>
            </w:pPr>
            <w:r>
              <w:rPr>
                <w:rFonts w:cs="Arial"/>
                <w:sz w:val="22"/>
                <w:szCs w:val="22"/>
              </w:rPr>
              <w:t>Understand framework supporting end of life care in wider health community</w:t>
            </w:r>
          </w:p>
          <w:p w:rsidR="008D36E8" w:rsidRPr="002D11D8" w:rsidRDefault="008D36E8" w:rsidP="008D36E8">
            <w:pPr>
              <w:numPr>
                <w:ilvl w:val="0"/>
                <w:numId w:val="7"/>
              </w:numPr>
              <w:spacing w:after="40"/>
              <w:rPr>
                <w:rFonts w:cs="Arial"/>
              </w:rPr>
            </w:pPr>
            <w:r>
              <w:rPr>
                <w:rFonts w:cs="Arial"/>
                <w:sz w:val="22"/>
                <w:szCs w:val="22"/>
              </w:rPr>
              <w:t xml:space="preserve">Understand roles of the </w:t>
            </w:r>
            <w:proofErr w:type="spellStart"/>
            <w:r>
              <w:rPr>
                <w:rFonts w:cs="Arial"/>
                <w:sz w:val="22"/>
                <w:szCs w:val="22"/>
              </w:rPr>
              <w:t>multi-professional</w:t>
            </w:r>
            <w:proofErr w:type="spellEnd"/>
            <w:r>
              <w:rPr>
                <w:rFonts w:cs="Arial"/>
                <w:sz w:val="22"/>
                <w:szCs w:val="22"/>
              </w:rPr>
              <w:t xml:space="preserve"> team in palliative care</w:t>
            </w:r>
          </w:p>
          <w:p w:rsidR="008D36E8" w:rsidRPr="00DF3584" w:rsidRDefault="008D36E8" w:rsidP="008D36E8">
            <w:pPr>
              <w:numPr>
                <w:ilvl w:val="0"/>
                <w:numId w:val="7"/>
              </w:numPr>
              <w:spacing w:after="40"/>
              <w:rPr>
                <w:rFonts w:cs="Arial"/>
              </w:rPr>
            </w:pPr>
            <w:r>
              <w:rPr>
                <w:rFonts w:cs="Arial"/>
                <w:sz w:val="22"/>
                <w:szCs w:val="22"/>
              </w:rPr>
              <w:t>Keep</w:t>
            </w:r>
            <w:r w:rsidRPr="00DF3584">
              <w:rPr>
                <w:rFonts w:cs="Arial"/>
                <w:sz w:val="22"/>
                <w:szCs w:val="22"/>
              </w:rPr>
              <w:t xml:space="preserve"> accurate and relevant </w:t>
            </w:r>
            <w:r>
              <w:rPr>
                <w:rFonts w:cs="Arial"/>
                <w:sz w:val="22"/>
                <w:szCs w:val="22"/>
              </w:rPr>
              <w:t>documentation (including producing police statements)</w:t>
            </w:r>
          </w:p>
          <w:p w:rsidR="008D36E8" w:rsidRPr="00DF3584" w:rsidRDefault="008D36E8" w:rsidP="008D36E8">
            <w:pPr>
              <w:numPr>
                <w:ilvl w:val="0"/>
                <w:numId w:val="7"/>
              </w:numPr>
              <w:spacing w:after="40"/>
              <w:rPr>
                <w:rFonts w:cs="Arial"/>
              </w:rPr>
            </w:pPr>
            <w:r w:rsidRPr="00DF3584">
              <w:rPr>
                <w:rFonts w:cs="Arial"/>
                <w:sz w:val="22"/>
                <w:szCs w:val="22"/>
              </w:rPr>
              <w:t>Manage time and clinical priorities effectively</w:t>
            </w:r>
            <w:r>
              <w:rPr>
                <w:rFonts w:cs="Arial"/>
                <w:sz w:val="22"/>
                <w:szCs w:val="22"/>
              </w:rPr>
              <w:t>, responding to clinical need and national quality indicators</w:t>
            </w:r>
          </w:p>
          <w:p w:rsidR="008D36E8" w:rsidRPr="008D36E8" w:rsidRDefault="008D36E8" w:rsidP="008D36E8">
            <w:pPr>
              <w:numPr>
                <w:ilvl w:val="0"/>
                <w:numId w:val="7"/>
              </w:numPr>
              <w:spacing w:after="40"/>
              <w:rPr>
                <w:rFonts w:cs="Arial"/>
              </w:rPr>
            </w:pPr>
            <w:r w:rsidRPr="00DF3584">
              <w:rPr>
                <w:rFonts w:cs="Arial"/>
                <w:sz w:val="22"/>
                <w:szCs w:val="22"/>
              </w:rPr>
              <w:t>Communicate effectively with patients, relatives and colleagues</w:t>
            </w:r>
            <w:r>
              <w:rPr>
                <w:rFonts w:cs="Arial"/>
                <w:sz w:val="22"/>
                <w:szCs w:val="22"/>
              </w:rPr>
              <w:t>, particularly in sensitive areas of breaking bad news and handling uncertainty</w:t>
            </w:r>
          </w:p>
          <w:p w:rsidR="008D36E8" w:rsidRPr="00DF3584" w:rsidRDefault="008D36E8" w:rsidP="008D36E8">
            <w:pPr>
              <w:spacing w:after="40"/>
              <w:ind w:left="720"/>
              <w:rPr>
                <w:rFonts w:cs="Arial"/>
              </w:rPr>
            </w:pPr>
            <w:bookmarkStart w:id="0" w:name="_GoBack"/>
            <w:bookmarkEnd w:id="0"/>
          </w:p>
          <w:p w:rsidR="008D36E8" w:rsidRPr="00DF3584" w:rsidRDefault="008D36E8" w:rsidP="008D36E8">
            <w:pPr>
              <w:numPr>
                <w:ilvl w:val="0"/>
                <w:numId w:val="7"/>
              </w:numPr>
              <w:spacing w:after="40"/>
              <w:ind w:left="714" w:hanging="357"/>
              <w:rPr>
                <w:rFonts w:cs="Arial"/>
              </w:rPr>
            </w:pPr>
            <w:r w:rsidRPr="00DF3584">
              <w:rPr>
                <w:rFonts w:cs="Arial"/>
                <w:sz w:val="22"/>
                <w:szCs w:val="22"/>
              </w:rPr>
              <w:lastRenderedPageBreak/>
              <w:t>Use evidence, guidelines and audit to benefit patient care</w:t>
            </w:r>
          </w:p>
          <w:p w:rsidR="008D36E8" w:rsidRPr="00DF3584" w:rsidRDefault="008D36E8" w:rsidP="008D36E8">
            <w:pPr>
              <w:numPr>
                <w:ilvl w:val="0"/>
                <w:numId w:val="7"/>
              </w:numPr>
              <w:spacing w:after="40"/>
              <w:ind w:left="714" w:hanging="357"/>
              <w:rPr>
                <w:rFonts w:cs="Arial"/>
              </w:rPr>
            </w:pPr>
            <w:r w:rsidRPr="00DF3584">
              <w:rPr>
                <w:rFonts w:cs="Arial"/>
                <w:sz w:val="22"/>
                <w:szCs w:val="22"/>
              </w:rPr>
              <w:t>Act in a professional manner at all times</w:t>
            </w:r>
          </w:p>
          <w:p w:rsidR="008D36E8" w:rsidRPr="002F5032" w:rsidRDefault="008D36E8" w:rsidP="008D36E8">
            <w:pPr>
              <w:numPr>
                <w:ilvl w:val="0"/>
                <w:numId w:val="7"/>
              </w:numPr>
              <w:spacing w:after="40"/>
              <w:ind w:left="714" w:hanging="357"/>
              <w:rPr>
                <w:rFonts w:cs="Arial"/>
              </w:rPr>
            </w:pPr>
            <w:r w:rsidRPr="002F5032">
              <w:rPr>
                <w:rFonts w:cs="Arial"/>
                <w:sz w:val="22"/>
                <w:szCs w:val="22"/>
              </w:rPr>
              <w:t>Cope with ethical and legal issues which occur during the management of patients</w:t>
            </w:r>
          </w:p>
          <w:p w:rsidR="008D36E8" w:rsidRPr="002F5032" w:rsidRDefault="008D36E8" w:rsidP="008D36E8">
            <w:pPr>
              <w:numPr>
                <w:ilvl w:val="0"/>
                <w:numId w:val="7"/>
              </w:numPr>
              <w:spacing w:after="40"/>
              <w:ind w:left="714" w:hanging="357"/>
              <w:rPr>
                <w:rFonts w:cs="Arial"/>
              </w:rPr>
            </w:pPr>
            <w:r w:rsidRPr="002F5032">
              <w:rPr>
                <w:rFonts w:cs="Arial"/>
                <w:sz w:val="22"/>
                <w:szCs w:val="22"/>
              </w:rPr>
              <w:t>Educate patients effectively</w:t>
            </w:r>
          </w:p>
          <w:p w:rsidR="008D36E8" w:rsidRPr="0048025B" w:rsidRDefault="008D36E8" w:rsidP="008D36E8">
            <w:pPr>
              <w:numPr>
                <w:ilvl w:val="0"/>
                <w:numId w:val="7"/>
              </w:numPr>
              <w:spacing w:after="40"/>
              <w:ind w:left="714" w:hanging="357"/>
              <w:rPr>
                <w:rFonts w:cs="Arial"/>
                <w:b/>
              </w:rPr>
            </w:pPr>
            <w:r w:rsidRPr="00DF3584">
              <w:rPr>
                <w:rFonts w:cs="Arial"/>
                <w:sz w:val="22"/>
                <w:szCs w:val="22"/>
              </w:rPr>
              <w:t>Become life-long learners and teachers</w:t>
            </w:r>
          </w:p>
          <w:p w:rsidR="008D36E8" w:rsidRPr="00297639" w:rsidRDefault="008D36E8" w:rsidP="008D36E8">
            <w:pPr>
              <w:numPr>
                <w:ilvl w:val="0"/>
                <w:numId w:val="7"/>
              </w:numPr>
              <w:rPr>
                <w:rFonts w:cs="Arial"/>
                <w:b/>
              </w:rPr>
            </w:pPr>
            <w:r>
              <w:rPr>
                <w:rFonts w:cs="Arial"/>
                <w:sz w:val="22"/>
                <w:szCs w:val="22"/>
              </w:rPr>
              <w:t>Work as part of a multidisciplinary team</w:t>
            </w:r>
          </w:p>
          <w:p w:rsidR="008D36E8" w:rsidRDefault="008D36E8" w:rsidP="0069317B">
            <w:pPr>
              <w:ind w:left="720"/>
              <w:rPr>
                <w:rFonts w:cs="Arial"/>
                <w:b/>
              </w:rPr>
            </w:pPr>
          </w:p>
        </w:tc>
      </w:tr>
      <w:tr w:rsidR="008D36E8" w:rsidRPr="004F4EE0" w:rsidTr="0069317B">
        <w:trPr>
          <w:trHeight w:val="144"/>
        </w:trPr>
        <w:tc>
          <w:tcPr>
            <w:tcW w:w="3540" w:type="dxa"/>
          </w:tcPr>
          <w:p w:rsidR="008D36E8" w:rsidRPr="004F4EE0" w:rsidRDefault="008D36E8" w:rsidP="0069317B">
            <w:pPr>
              <w:jc w:val="both"/>
              <w:rPr>
                <w:rFonts w:cs="Arial"/>
                <w:b/>
              </w:rPr>
            </w:pPr>
            <w:r>
              <w:rPr>
                <w:rFonts w:cs="Arial"/>
                <w:b/>
                <w:sz w:val="22"/>
                <w:szCs w:val="22"/>
              </w:rPr>
              <w:lastRenderedPageBreak/>
              <w:t>Where the placement is based</w:t>
            </w:r>
          </w:p>
        </w:tc>
        <w:tc>
          <w:tcPr>
            <w:tcW w:w="4988" w:type="dxa"/>
          </w:tcPr>
          <w:p w:rsidR="008D36E8" w:rsidRDefault="008D36E8" w:rsidP="0069317B">
            <w:pPr>
              <w:rPr>
                <w:rFonts w:cs="Arial"/>
                <w:b/>
              </w:rPr>
            </w:pPr>
            <w:r>
              <w:rPr>
                <w:rFonts w:cs="Arial"/>
                <w:b/>
              </w:rPr>
              <w:t xml:space="preserve">St Johns Hospice, </w:t>
            </w:r>
            <w:proofErr w:type="spellStart"/>
            <w:r>
              <w:rPr>
                <w:rFonts w:cs="Arial"/>
                <w:b/>
              </w:rPr>
              <w:t>Moggerhanger</w:t>
            </w:r>
            <w:proofErr w:type="spellEnd"/>
          </w:p>
          <w:p w:rsidR="008D36E8" w:rsidRPr="004F4EE0" w:rsidRDefault="008D36E8" w:rsidP="0069317B">
            <w:pPr>
              <w:rPr>
                <w:rFonts w:cs="Arial"/>
                <w:b/>
              </w:rPr>
            </w:pPr>
          </w:p>
        </w:tc>
      </w:tr>
      <w:tr w:rsidR="008D36E8" w:rsidRPr="004F4EE0" w:rsidTr="0069317B">
        <w:trPr>
          <w:trHeight w:val="144"/>
        </w:trPr>
        <w:tc>
          <w:tcPr>
            <w:tcW w:w="3540" w:type="dxa"/>
          </w:tcPr>
          <w:p w:rsidR="008D36E8" w:rsidRDefault="008D36E8" w:rsidP="0069317B">
            <w:pPr>
              <w:jc w:val="both"/>
              <w:rPr>
                <w:rFonts w:cs="Arial"/>
                <w:b/>
              </w:rPr>
            </w:pPr>
            <w:r>
              <w:rPr>
                <w:rFonts w:cs="Arial"/>
                <w:b/>
                <w:sz w:val="22"/>
                <w:szCs w:val="22"/>
              </w:rPr>
              <w:t>Clinical Supervisor(s) for the placement</w:t>
            </w:r>
          </w:p>
        </w:tc>
        <w:tc>
          <w:tcPr>
            <w:tcW w:w="4988" w:type="dxa"/>
          </w:tcPr>
          <w:p w:rsidR="008D36E8" w:rsidRPr="00EB538A" w:rsidRDefault="008D36E8" w:rsidP="0069317B">
            <w:pPr>
              <w:rPr>
                <w:rFonts w:cs="Arial"/>
              </w:rPr>
            </w:pPr>
            <w:r>
              <w:rPr>
                <w:rFonts w:cs="Arial"/>
              </w:rPr>
              <w:t>Dr P McNamara &amp; Dr A Matthews</w:t>
            </w:r>
          </w:p>
        </w:tc>
      </w:tr>
      <w:tr w:rsidR="008D36E8" w:rsidRPr="004F4EE0" w:rsidTr="0069317B">
        <w:trPr>
          <w:trHeight w:val="144"/>
        </w:trPr>
        <w:tc>
          <w:tcPr>
            <w:tcW w:w="3540" w:type="dxa"/>
          </w:tcPr>
          <w:p w:rsidR="008D36E8" w:rsidRDefault="008D36E8" w:rsidP="0069317B">
            <w:pPr>
              <w:rPr>
                <w:rFonts w:cs="Arial"/>
                <w:b/>
              </w:rPr>
            </w:pPr>
            <w:r>
              <w:rPr>
                <w:rFonts w:cs="Arial"/>
                <w:b/>
                <w:sz w:val="22"/>
                <w:szCs w:val="22"/>
              </w:rPr>
              <w:t>Main duties of the placement</w:t>
            </w:r>
          </w:p>
        </w:tc>
        <w:tc>
          <w:tcPr>
            <w:tcW w:w="4988" w:type="dxa"/>
          </w:tcPr>
          <w:p w:rsidR="008D36E8" w:rsidRDefault="008D36E8" w:rsidP="0069317B">
            <w:pPr>
              <w:rPr>
                <w:rFonts w:cs="Arial"/>
                <w:sz w:val="22"/>
                <w:szCs w:val="22"/>
              </w:rPr>
            </w:pPr>
            <w:r w:rsidRPr="004F4EE0">
              <w:rPr>
                <w:rFonts w:cs="Arial"/>
                <w:sz w:val="22"/>
                <w:szCs w:val="22"/>
              </w:rPr>
              <w:t xml:space="preserve">The </w:t>
            </w:r>
            <w:r>
              <w:rPr>
                <w:rFonts w:cs="Arial"/>
                <w:sz w:val="22"/>
                <w:szCs w:val="22"/>
              </w:rPr>
              <w:t>F2</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ward care of patients and the maintenance of the </w:t>
            </w:r>
            <w:r>
              <w:rPr>
                <w:rFonts w:cs="Arial"/>
                <w:sz w:val="22"/>
                <w:szCs w:val="22"/>
              </w:rPr>
              <w:t xml:space="preserve">patient’s </w:t>
            </w:r>
            <w:r w:rsidRPr="004F4EE0">
              <w:rPr>
                <w:rFonts w:cs="Arial"/>
                <w:sz w:val="22"/>
                <w:szCs w:val="22"/>
              </w:rPr>
              <w:t xml:space="preserve">medical record. They will have </w:t>
            </w:r>
            <w:r>
              <w:rPr>
                <w:rFonts w:cs="Arial"/>
                <w:sz w:val="22"/>
                <w:szCs w:val="22"/>
              </w:rPr>
              <w:t xml:space="preserve">an </w:t>
            </w:r>
            <w:r w:rsidRPr="004F4EE0">
              <w:rPr>
                <w:rFonts w:cs="Arial"/>
                <w:sz w:val="22"/>
                <w:szCs w:val="22"/>
              </w:rPr>
              <w:t>opportuni</w:t>
            </w:r>
            <w:r>
              <w:rPr>
                <w:rFonts w:cs="Arial"/>
                <w:sz w:val="22"/>
                <w:szCs w:val="22"/>
              </w:rPr>
              <w:t>ty to work with the consultants as they do out-patient and domiciliary work.</w:t>
            </w:r>
            <w:r w:rsidRPr="004F4EE0">
              <w:rPr>
                <w:rFonts w:cs="Arial"/>
                <w:sz w:val="22"/>
                <w:szCs w:val="22"/>
              </w:rPr>
              <w:t xml:space="preserve"> </w:t>
            </w:r>
            <w:r>
              <w:rPr>
                <w:rFonts w:cs="Arial"/>
                <w:sz w:val="22"/>
                <w:szCs w:val="22"/>
              </w:rPr>
              <w:t xml:space="preserve">The F2 is expected to admit new patients and agree a management plan with a senior doctor.  The F2, together with the GP trainee, is responsible for presenting the patients at the MDT meeting and for dictating the discharge summaries.  </w:t>
            </w:r>
            <w:r w:rsidRPr="004F4EE0">
              <w:rPr>
                <w:rFonts w:cs="Arial"/>
                <w:sz w:val="22"/>
                <w:szCs w:val="22"/>
              </w:rPr>
              <w:t xml:space="preserve"> </w:t>
            </w:r>
            <w:r>
              <w:rPr>
                <w:rFonts w:cs="Arial"/>
                <w:sz w:val="22"/>
                <w:szCs w:val="22"/>
              </w:rPr>
              <w:t>They are encouraged to take advantage of palliative care teaching organised at St Johns, with more informal teaching occurring within the consultant WRs and feedback. Registrar ward based teaching covers symptom management and opioid prescribing.</w:t>
            </w:r>
          </w:p>
          <w:p w:rsidR="008D36E8" w:rsidRPr="00511065" w:rsidRDefault="008D36E8" w:rsidP="0069317B">
            <w:pPr>
              <w:rPr>
                <w:rFonts w:cs="Arial"/>
              </w:rPr>
            </w:pPr>
          </w:p>
        </w:tc>
      </w:tr>
      <w:tr w:rsidR="008D36E8" w:rsidRPr="004F4EE0" w:rsidTr="0069317B">
        <w:trPr>
          <w:trHeight w:val="144"/>
        </w:trPr>
        <w:tc>
          <w:tcPr>
            <w:tcW w:w="3540" w:type="dxa"/>
          </w:tcPr>
          <w:p w:rsidR="008D36E8" w:rsidRDefault="008D36E8" w:rsidP="0069317B">
            <w:pPr>
              <w:jc w:val="both"/>
              <w:rPr>
                <w:rFonts w:cs="Arial"/>
                <w:b/>
              </w:rPr>
            </w:pPr>
            <w:r>
              <w:rPr>
                <w:rFonts w:cs="Arial"/>
                <w:b/>
                <w:sz w:val="22"/>
                <w:szCs w:val="22"/>
              </w:rPr>
              <w:t>Typical working pattern in this placement</w:t>
            </w:r>
          </w:p>
        </w:tc>
        <w:tc>
          <w:tcPr>
            <w:tcW w:w="4988" w:type="dxa"/>
          </w:tcPr>
          <w:p w:rsidR="008D36E8" w:rsidRPr="00297639" w:rsidRDefault="008D36E8" w:rsidP="0069317B">
            <w:pPr>
              <w:rPr>
                <w:rFonts w:cs="Arial"/>
                <w:sz w:val="22"/>
                <w:szCs w:val="22"/>
              </w:rPr>
            </w:pPr>
            <w:r w:rsidRPr="00297639">
              <w:rPr>
                <w:rFonts w:cs="Arial"/>
                <w:sz w:val="22"/>
                <w:szCs w:val="22"/>
              </w:rPr>
              <w:t>The FY2 works with the GP trainee to provide ward cover between 8am – 7pm on week days with a band 1c on-call system for weekends (one in 5) plus one week night in five weeks.</w:t>
            </w:r>
          </w:p>
          <w:p w:rsidR="008D36E8" w:rsidRPr="00297639" w:rsidRDefault="008D36E8" w:rsidP="0069317B">
            <w:pPr>
              <w:rPr>
                <w:rFonts w:cs="Arial"/>
                <w:sz w:val="22"/>
                <w:szCs w:val="22"/>
              </w:rPr>
            </w:pPr>
            <w:r w:rsidRPr="00297639">
              <w:rPr>
                <w:rFonts w:cs="Arial"/>
                <w:sz w:val="22"/>
                <w:szCs w:val="22"/>
              </w:rPr>
              <w:t>Typically</w:t>
            </w:r>
          </w:p>
          <w:p w:rsidR="008D36E8" w:rsidRPr="00297639" w:rsidRDefault="008D36E8" w:rsidP="0069317B">
            <w:pPr>
              <w:rPr>
                <w:rFonts w:cs="Arial"/>
                <w:sz w:val="22"/>
                <w:szCs w:val="22"/>
              </w:rPr>
            </w:pPr>
            <w:proofErr w:type="spellStart"/>
            <w:r w:rsidRPr="00297639">
              <w:rPr>
                <w:rFonts w:cs="Arial"/>
                <w:sz w:val="22"/>
                <w:szCs w:val="22"/>
              </w:rPr>
              <w:t>Wk</w:t>
            </w:r>
            <w:proofErr w:type="spellEnd"/>
            <w:r w:rsidRPr="00297639">
              <w:rPr>
                <w:rFonts w:cs="Arial"/>
                <w:sz w:val="22"/>
                <w:szCs w:val="22"/>
              </w:rPr>
              <w:t xml:space="preserve"> 1 = 08-16 shift Mon-Fri </w:t>
            </w:r>
          </w:p>
          <w:p w:rsidR="008D36E8" w:rsidRPr="00297639" w:rsidRDefault="008D36E8" w:rsidP="0069317B">
            <w:pPr>
              <w:rPr>
                <w:rFonts w:cs="Arial"/>
                <w:sz w:val="22"/>
                <w:szCs w:val="22"/>
              </w:rPr>
            </w:pPr>
            <w:proofErr w:type="spellStart"/>
            <w:r w:rsidRPr="00297639">
              <w:rPr>
                <w:rFonts w:cs="Arial"/>
                <w:sz w:val="22"/>
                <w:szCs w:val="22"/>
              </w:rPr>
              <w:t>Wk</w:t>
            </w:r>
            <w:proofErr w:type="spellEnd"/>
            <w:r w:rsidRPr="00297639">
              <w:rPr>
                <w:rFonts w:cs="Arial"/>
                <w:sz w:val="22"/>
                <w:szCs w:val="22"/>
              </w:rPr>
              <w:t xml:space="preserve"> 2 = 11 – 19.00 Mon-Fri </w:t>
            </w:r>
          </w:p>
          <w:p w:rsidR="008D36E8" w:rsidRPr="00297639" w:rsidRDefault="008D36E8" w:rsidP="0069317B">
            <w:pPr>
              <w:rPr>
                <w:rFonts w:cs="Arial"/>
                <w:sz w:val="16"/>
                <w:szCs w:val="16"/>
              </w:rPr>
            </w:pPr>
          </w:p>
          <w:p w:rsidR="008D36E8" w:rsidRPr="00297639" w:rsidRDefault="008D36E8" w:rsidP="0069317B">
            <w:pPr>
              <w:rPr>
                <w:rFonts w:cs="Arial"/>
                <w:sz w:val="22"/>
                <w:szCs w:val="22"/>
              </w:rPr>
            </w:pPr>
            <w:r w:rsidRPr="00297639">
              <w:rPr>
                <w:rFonts w:cs="Arial"/>
                <w:sz w:val="22"/>
                <w:szCs w:val="22"/>
              </w:rPr>
              <w:t xml:space="preserve">Monday am – consultant WR  </w:t>
            </w:r>
          </w:p>
          <w:p w:rsidR="008D36E8" w:rsidRPr="00297639" w:rsidRDefault="008D36E8" w:rsidP="0069317B">
            <w:pPr>
              <w:rPr>
                <w:rFonts w:cs="Arial"/>
                <w:sz w:val="22"/>
                <w:szCs w:val="22"/>
              </w:rPr>
            </w:pPr>
            <w:r w:rsidRPr="00297639">
              <w:rPr>
                <w:rFonts w:cs="Arial"/>
                <w:sz w:val="22"/>
                <w:szCs w:val="22"/>
              </w:rPr>
              <w:t xml:space="preserve">              pm    Ward duties</w:t>
            </w:r>
          </w:p>
          <w:p w:rsidR="008D36E8" w:rsidRPr="00297639" w:rsidRDefault="008D36E8" w:rsidP="0069317B">
            <w:pPr>
              <w:rPr>
                <w:rFonts w:cs="Arial"/>
                <w:sz w:val="22"/>
                <w:szCs w:val="22"/>
              </w:rPr>
            </w:pPr>
            <w:r w:rsidRPr="00297639">
              <w:rPr>
                <w:rFonts w:cs="Arial"/>
                <w:sz w:val="22"/>
                <w:szCs w:val="22"/>
              </w:rPr>
              <w:t>Tues     SPR WR and day treatment cover, SPR teaching</w:t>
            </w:r>
          </w:p>
          <w:p w:rsidR="008D36E8" w:rsidRPr="00297639" w:rsidRDefault="008D36E8" w:rsidP="0069317B">
            <w:pPr>
              <w:rPr>
                <w:rFonts w:cs="Arial"/>
                <w:sz w:val="16"/>
                <w:szCs w:val="16"/>
              </w:rPr>
            </w:pPr>
          </w:p>
          <w:p w:rsidR="008D36E8" w:rsidRPr="00297639" w:rsidRDefault="008D36E8" w:rsidP="0069317B">
            <w:pPr>
              <w:rPr>
                <w:rFonts w:cs="Arial"/>
                <w:sz w:val="22"/>
                <w:szCs w:val="22"/>
              </w:rPr>
            </w:pPr>
            <w:r w:rsidRPr="00297639">
              <w:rPr>
                <w:rFonts w:cs="Arial"/>
                <w:sz w:val="22"/>
                <w:szCs w:val="22"/>
              </w:rPr>
              <w:t xml:space="preserve">Wed      am- MDT  </w:t>
            </w:r>
          </w:p>
          <w:p w:rsidR="008D36E8" w:rsidRPr="00297639" w:rsidRDefault="008D36E8" w:rsidP="0069317B">
            <w:pPr>
              <w:rPr>
                <w:rFonts w:cs="Arial"/>
                <w:sz w:val="22"/>
                <w:szCs w:val="22"/>
              </w:rPr>
            </w:pPr>
            <w:r w:rsidRPr="00297639">
              <w:rPr>
                <w:rFonts w:cs="Arial"/>
                <w:sz w:val="22"/>
                <w:szCs w:val="22"/>
              </w:rPr>
              <w:t xml:space="preserve">             pm F2  teaching</w:t>
            </w:r>
          </w:p>
          <w:p w:rsidR="008D36E8" w:rsidRPr="00297639" w:rsidRDefault="008D36E8" w:rsidP="0069317B">
            <w:pPr>
              <w:rPr>
                <w:rFonts w:cs="Arial"/>
                <w:sz w:val="16"/>
                <w:szCs w:val="16"/>
              </w:rPr>
            </w:pPr>
          </w:p>
          <w:p w:rsidR="008D36E8" w:rsidRPr="00297639" w:rsidRDefault="008D36E8" w:rsidP="0069317B">
            <w:pPr>
              <w:rPr>
                <w:rFonts w:cs="Arial"/>
                <w:sz w:val="22"/>
                <w:szCs w:val="22"/>
              </w:rPr>
            </w:pPr>
            <w:r w:rsidRPr="00297639">
              <w:rPr>
                <w:rFonts w:cs="Arial"/>
                <w:sz w:val="22"/>
                <w:szCs w:val="22"/>
              </w:rPr>
              <w:t>Thursday  Ward cover</w:t>
            </w:r>
          </w:p>
          <w:p w:rsidR="008D36E8" w:rsidRPr="00297639" w:rsidRDefault="008D36E8" w:rsidP="0069317B">
            <w:pPr>
              <w:rPr>
                <w:rFonts w:cs="Arial"/>
                <w:sz w:val="16"/>
                <w:szCs w:val="16"/>
              </w:rPr>
            </w:pPr>
          </w:p>
          <w:p w:rsidR="008D36E8" w:rsidRPr="00297639" w:rsidRDefault="008D36E8" w:rsidP="0069317B">
            <w:pPr>
              <w:rPr>
                <w:rFonts w:cs="Arial"/>
                <w:sz w:val="22"/>
                <w:szCs w:val="22"/>
              </w:rPr>
            </w:pPr>
            <w:r w:rsidRPr="00297639">
              <w:rPr>
                <w:rFonts w:cs="Arial"/>
                <w:sz w:val="22"/>
                <w:szCs w:val="22"/>
              </w:rPr>
              <w:t>Friday   am Consultant WR</w:t>
            </w:r>
          </w:p>
          <w:p w:rsidR="008D36E8" w:rsidRPr="00297639" w:rsidRDefault="008D36E8" w:rsidP="0069317B">
            <w:pPr>
              <w:rPr>
                <w:rFonts w:cs="Arial"/>
                <w:sz w:val="16"/>
                <w:szCs w:val="16"/>
              </w:rPr>
            </w:pPr>
          </w:p>
          <w:p w:rsidR="008D36E8" w:rsidRPr="00297639" w:rsidRDefault="008D36E8" w:rsidP="0069317B">
            <w:pPr>
              <w:rPr>
                <w:rFonts w:cs="Arial"/>
                <w:sz w:val="22"/>
                <w:szCs w:val="22"/>
              </w:rPr>
            </w:pPr>
            <w:r w:rsidRPr="00297639">
              <w:rPr>
                <w:rFonts w:cs="Arial"/>
                <w:sz w:val="22"/>
                <w:szCs w:val="22"/>
              </w:rPr>
              <w:t>Over the four  months</w:t>
            </w:r>
            <w:r>
              <w:rPr>
                <w:rFonts w:cs="Arial"/>
                <w:sz w:val="22"/>
                <w:szCs w:val="22"/>
              </w:rPr>
              <w:t xml:space="preserve"> the </w:t>
            </w:r>
            <w:r w:rsidRPr="00297639">
              <w:rPr>
                <w:rFonts w:cs="Arial"/>
                <w:sz w:val="22"/>
                <w:szCs w:val="22"/>
              </w:rPr>
              <w:t xml:space="preserve">F2 is expected to do DVs with consultants and spend time with different teams to gain an understanding of their </w:t>
            </w:r>
            <w:r w:rsidRPr="00297639">
              <w:rPr>
                <w:rFonts w:cs="Arial"/>
                <w:sz w:val="22"/>
                <w:szCs w:val="22"/>
              </w:rPr>
              <w:lastRenderedPageBreak/>
              <w:t xml:space="preserve">roles </w:t>
            </w:r>
          </w:p>
        </w:tc>
      </w:tr>
      <w:tr w:rsidR="008D36E8" w:rsidRPr="004F4EE0" w:rsidTr="0069317B">
        <w:trPr>
          <w:trHeight w:val="288"/>
        </w:trPr>
        <w:tc>
          <w:tcPr>
            <w:tcW w:w="3540" w:type="dxa"/>
          </w:tcPr>
          <w:p w:rsidR="008D36E8" w:rsidRPr="00C70B03" w:rsidRDefault="008D36E8" w:rsidP="0069317B">
            <w:pPr>
              <w:rPr>
                <w:rFonts w:cs="Arial"/>
                <w:b/>
              </w:rPr>
            </w:pPr>
          </w:p>
        </w:tc>
        <w:tc>
          <w:tcPr>
            <w:tcW w:w="4988" w:type="dxa"/>
          </w:tcPr>
          <w:p w:rsidR="008D36E8" w:rsidRPr="00297639" w:rsidRDefault="008D36E8" w:rsidP="0069317B">
            <w:pPr>
              <w:pStyle w:val="BodyText"/>
              <w:jc w:val="left"/>
              <w:rPr>
                <w:rFonts w:ascii="Arial" w:hAnsi="Arial" w:cs="Arial"/>
                <w:szCs w:val="22"/>
              </w:rPr>
            </w:pPr>
            <w:r w:rsidRPr="00297639">
              <w:rPr>
                <w:rFonts w:ascii="Arial" w:hAnsi="Arial" w:cs="Arial"/>
                <w:szCs w:val="22"/>
              </w:rPr>
              <w:t xml:space="preserve">The employer for this post is Bedford Hospital NHS Trust.  </w:t>
            </w:r>
          </w:p>
          <w:p w:rsidR="008D36E8" w:rsidRPr="00297639" w:rsidRDefault="008D36E8" w:rsidP="0069317B">
            <w:pPr>
              <w:rPr>
                <w:rFonts w:cs="Arial"/>
                <w:sz w:val="22"/>
                <w:szCs w:val="22"/>
              </w:rPr>
            </w:pPr>
            <w:r w:rsidRPr="00297639">
              <w:rPr>
                <w:rFonts w:cs="Arial"/>
                <w:sz w:val="22"/>
                <w:szCs w:val="22"/>
              </w:rPr>
              <w:t>The post will be based in St Johns Hospice –</w:t>
            </w:r>
            <w:r>
              <w:rPr>
                <w:rFonts w:cs="Arial"/>
                <w:sz w:val="22"/>
                <w:szCs w:val="22"/>
              </w:rPr>
              <w:t xml:space="preserve"> </w:t>
            </w:r>
            <w:r w:rsidRPr="00297639">
              <w:rPr>
                <w:rFonts w:cs="Arial"/>
                <w:sz w:val="22"/>
                <w:szCs w:val="22"/>
              </w:rPr>
              <w:t xml:space="preserve">Sue </w:t>
            </w:r>
            <w:proofErr w:type="spellStart"/>
            <w:r w:rsidRPr="00297639">
              <w:rPr>
                <w:rFonts w:cs="Arial"/>
                <w:sz w:val="22"/>
                <w:szCs w:val="22"/>
              </w:rPr>
              <w:t>ryder</w:t>
            </w:r>
            <w:proofErr w:type="spellEnd"/>
            <w:r w:rsidRPr="00297639">
              <w:rPr>
                <w:rFonts w:cs="Arial"/>
                <w:sz w:val="22"/>
                <w:szCs w:val="22"/>
              </w:rPr>
              <w:t xml:space="preserve">, </w:t>
            </w:r>
            <w:proofErr w:type="spellStart"/>
            <w:r w:rsidRPr="00297639">
              <w:rPr>
                <w:rFonts w:cs="Arial"/>
                <w:sz w:val="22"/>
                <w:szCs w:val="22"/>
              </w:rPr>
              <w:t>Moggerhanger</w:t>
            </w:r>
            <w:proofErr w:type="spellEnd"/>
            <w:r w:rsidRPr="00297639">
              <w:rPr>
                <w:rFonts w:cs="Arial"/>
                <w:sz w:val="22"/>
                <w:szCs w:val="22"/>
              </w:rPr>
              <w:t>.  The hospice has 15 in</w:t>
            </w:r>
            <w:r>
              <w:rPr>
                <w:rFonts w:cs="Arial"/>
                <w:sz w:val="22"/>
                <w:szCs w:val="22"/>
              </w:rPr>
              <w:t>-</w:t>
            </w:r>
            <w:r w:rsidRPr="00297639">
              <w:rPr>
                <w:rFonts w:cs="Arial"/>
                <w:sz w:val="22"/>
                <w:szCs w:val="22"/>
              </w:rPr>
              <w:t>patient beds and also provides day treatments</w:t>
            </w:r>
            <w:r>
              <w:rPr>
                <w:rFonts w:cs="Arial"/>
                <w:sz w:val="22"/>
                <w:szCs w:val="22"/>
              </w:rPr>
              <w:t>.</w:t>
            </w:r>
          </w:p>
        </w:tc>
      </w:tr>
      <w:tr w:rsidR="008D36E8" w:rsidRPr="004F4EE0" w:rsidTr="0069317B">
        <w:trPr>
          <w:trHeight w:val="288"/>
        </w:trPr>
        <w:tc>
          <w:tcPr>
            <w:tcW w:w="3540" w:type="dxa"/>
          </w:tcPr>
          <w:p w:rsidR="008D36E8" w:rsidRPr="00C70B03" w:rsidRDefault="008D36E8" w:rsidP="0069317B">
            <w:pPr>
              <w:rPr>
                <w:rFonts w:cs="Arial"/>
                <w:b/>
              </w:rPr>
            </w:pPr>
          </w:p>
        </w:tc>
        <w:tc>
          <w:tcPr>
            <w:tcW w:w="4988" w:type="dxa"/>
          </w:tcPr>
          <w:p w:rsidR="008D36E8" w:rsidRDefault="008D36E8" w:rsidP="0069317B">
            <w:pPr>
              <w:pStyle w:val="BodyText"/>
              <w:rPr>
                <w:rFonts w:ascii="Arial" w:hAnsi="Arial" w:cs="Arial"/>
                <w:szCs w:val="22"/>
              </w:rPr>
            </w:pPr>
          </w:p>
        </w:tc>
      </w:tr>
    </w:tbl>
    <w:p w:rsidR="008D36E8" w:rsidRDefault="008D36E8" w:rsidP="008D36E8">
      <w:pPr>
        <w:rPr>
          <w:rFonts w:cs="Arial"/>
          <w:sz w:val="22"/>
          <w:szCs w:val="22"/>
        </w:rPr>
      </w:pPr>
    </w:p>
    <w:p w:rsidR="008D36E8" w:rsidRDefault="008D36E8" w:rsidP="008D36E8"/>
    <w:p w:rsidR="00DF21D4" w:rsidRPr="008D36E8" w:rsidRDefault="00DF21D4" w:rsidP="008D36E8"/>
    <w:sectPr w:rsidR="00DF21D4" w:rsidRPr="008D36E8"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04818F5"/>
    <w:multiLevelType w:val="hybridMultilevel"/>
    <w:tmpl w:val="560A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7A137989"/>
    <w:multiLevelType w:val="hybridMultilevel"/>
    <w:tmpl w:val="78DE5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9"/>
  </w:num>
  <w:num w:numId="4">
    <w:abstractNumId w:val="1"/>
  </w:num>
  <w:num w:numId="5">
    <w:abstractNumId w:val="10"/>
  </w:num>
  <w:num w:numId="6">
    <w:abstractNumId w:val="11"/>
  </w:num>
  <w:num w:numId="7">
    <w:abstractNumId w:val="4"/>
  </w:num>
  <w:num w:numId="8">
    <w:abstractNumId w:val="8"/>
  </w:num>
  <w:num w:numId="9">
    <w:abstractNumId w:val="2"/>
  </w:num>
  <w:num w:numId="10">
    <w:abstractNumId w:val="0"/>
  </w:num>
  <w:num w:numId="11">
    <w:abstractNumId w:val="8"/>
  </w:num>
  <w:num w:numId="12">
    <w:abstractNumId w:val="4"/>
  </w:num>
  <w:num w:numId="13">
    <w:abstractNumId w:val="7"/>
  </w:num>
  <w:num w:numId="14">
    <w:abstractNumId w:val="8"/>
  </w:num>
  <w:num w:numId="15">
    <w:abstractNumId w:val="4"/>
  </w:num>
  <w:num w:numId="16">
    <w:abstractNumId w:val="3"/>
  </w:num>
  <w:num w:numId="17">
    <w:abstractNumId w:val="8"/>
  </w:num>
  <w:num w:numId="18">
    <w:abstractNumId w:val="4"/>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A605D"/>
    <w:rsid w:val="000E4AAE"/>
    <w:rsid w:val="000F4C03"/>
    <w:rsid w:val="001610E2"/>
    <w:rsid w:val="001B43CB"/>
    <w:rsid w:val="0027063B"/>
    <w:rsid w:val="003520AB"/>
    <w:rsid w:val="00363F01"/>
    <w:rsid w:val="003963AC"/>
    <w:rsid w:val="004211D6"/>
    <w:rsid w:val="00472B89"/>
    <w:rsid w:val="00495A12"/>
    <w:rsid w:val="005966EF"/>
    <w:rsid w:val="005A692C"/>
    <w:rsid w:val="005B17D5"/>
    <w:rsid w:val="005F73FC"/>
    <w:rsid w:val="007950BD"/>
    <w:rsid w:val="007D3008"/>
    <w:rsid w:val="00803B90"/>
    <w:rsid w:val="008206BB"/>
    <w:rsid w:val="0085290E"/>
    <w:rsid w:val="008C3E0E"/>
    <w:rsid w:val="008D36E8"/>
    <w:rsid w:val="008F2E22"/>
    <w:rsid w:val="00925F85"/>
    <w:rsid w:val="00967A91"/>
    <w:rsid w:val="009919DF"/>
    <w:rsid w:val="00A13A79"/>
    <w:rsid w:val="00A65291"/>
    <w:rsid w:val="00AB50E2"/>
    <w:rsid w:val="00B22CFE"/>
    <w:rsid w:val="00BC5EC3"/>
    <w:rsid w:val="00C2247A"/>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98280821">
      <w:bodyDiv w:val="1"/>
      <w:marLeft w:val="0"/>
      <w:marRight w:val="0"/>
      <w:marTop w:val="0"/>
      <w:marBottom w:val="0"/>
      <w:divBdr>
        <w:top w:val="none" w:sz="0" w:space="0" w:color="auto"/>
        <w:left w:val="none" w:sz="0" w:space="0" w:color="auto"/>
        <w:bottom w:val="none" w:sz="0" w:space="0" w:color="auto"/>
        <w:right w:val="none" w:sz="0" w:space="0" w:color="auto"/>
      </w:divBdr>
    </w:div>
    <w:div w:id="1944068907">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2016-09-22T09:53:00Z</dcterms:created>
  <dcterms:modified xsi:type="dcterms:W3CDTF">2016-09-22T09:53:00Z</dcterms:modified>
</cp:coreProperties>
</file>