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15" w:rsidRDefault="009F3615" w:rsidP="009F3615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  <w:bookmarkStart w:id="0" w:name="_GoBack"/>
      <w:bookmarkEnd w:id="0"/>
    </w:p>
    <w:p w:rsidR="009F3615" w:rsidRDefault="009F3615" w:rsidP="009F3615">
      <w:pPr>
        <w:jc w:val="center"/>
        <w:rPr>
          <w:rFonts w:cs="Arial"/>
          <w:b/>
          <w:sz w:val="28"/>
          <w:szCs w:val="28"/>
        </w:rPr>
      </w:pPr>
    </w:p>
    <w:p w:rsidR="009F3615" w:rsidRDefault="009F3615" w:rsidP="009F3615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sz w:val="28"/>
              <w:szCs w:val="28"/>
            </w:rPr>
            <w:t>East Anglia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sz w:val="28"/>
              <w:szCs w:val="28"/>
            </w:rPr>
            <w:t>Foundation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sz w:val="28"/>
              <w:szCs w:val="28"/>
            </w:rPr>
            <w:t>School</w:t>
          </w:r>
        </w:smartTag>
      </w:smartTag>
    </w:p>
    <w:p w:rsidR="009F3615" w:rsidRDefault="009F3615" w:rsidP="009F361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Individual Placement Description </w:t>
      </w:r>
    </w:p>
    <w:p w:rsidR="009F3615" w:rsidRDefault="009F3615" w:rsidP="009F3615">
      <w:pPr>
        <w:jc w:val="center"/>
        <w:rPr>
          <w:rFonts w:cs="Arial"/>
          <w:b/>
          <w:sz w:val="28"/>
          <w:szCs w:val="28"/>
        </w:rPr>
      </w:pPr>
    </w:p>
    <w:p w:rsidR="009F3615" w:rsidRDefault="009F3615" w:rsidP="009F3615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sz w:val="28"/>
              <w:szCs w:val="28"/>
            </w:rPr>
            <w:t>West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sz w:val="28"/>
              <w:szCs w:val="28"/>
            </w:rPr>
            <w:t>Suffolk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sz w:val="28"/>
              <w:szCs w:val="28"/>
            </w:rPr>
            <w:t>Hospital</w:t>
          </w:r>
        </w:smartTag>
      </w:smartTag>
      <w:r>
        <w:rPr>
          <w:rFonts w:cs="Arial"/>
          <w:b/>
          <w:sz w:val="28"/>
          <w:szCs w:val="28"/>
        </w:rPr>
        <w:t xml:space="preserve"> NHS Trust</w:t>
      </w:r>
    </w:p>
    <w:p w:rsidR="009F3615" w:rsidRDefault="009F3615" w:rsidP="009F3615">
      <w:pPr>
        <w:rPr>
          <w:rFonts w:cs="Arial"/>
          <w:b/>
          <w:sz w:val="22"/>
          <w:szCs w:val="22"/>
        </w:rPr>
      </w:pPr>
    </w:p>
    <w:p w:rsidR="009F3615" w:rsidRDefault="009F3615" w:rsidP="009F3615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9F3615" w:rsidTr="009F3615">
        <w:trPr>
          <w:trHeight w:val="144"/>
        </w:trPr>
        <w:tc>
          <w:tcPr>
            <w:tcW w:w="3851" w:type="dxa"/>
            <w:hideMark/>
          </w:tcPr>
          <w:p w:rsidR="009F3615" w:rsidRDefault="009F3615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Placement: </w:t>
            </w:r>
          </w:p>
        </w:tc>
        <w:tc>
          <w:tcPr>
            <w:tcW w:w="4177" w:type="dxa"/>
          </w:tcPr>
          <w:p w:rsidR="009F3615" w:rsidRDefault="009F3615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Integrated Medicine - Cardiology</w:t>
            </w:r>
          </w:p>
          <w:p w:rsidR="009F3615" w:rsidRDefault="009F3615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9F3615" w:rsidTr="009F3615">
        <w:trPr>
          <w:trHeight w:val="144"/>
        </w:trPr>
        <w:tc>
          <w:tcPr>
            <w:tcW w:w="3851" w:type="dxa"/>
            <w:hideMark/>
          </w:tcPr>
          <w:p w:rsidR="009F3615" w:rsidRDefault="009F3615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The department: </w:t>
            </w:r>
          </w:p>
        </w:tc>
        <w:tc>
          <w:tcPr>
            <w:tcW w:w="4177" w:type="dxa"/>
          </w:tcPr>
          <w:p w:rsidR="009F3615" w:rsidRDefault="009F3615">
            <w:pPr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Department comprises nine medical wards; Macmillan Cancer unit, Cardiology, Endocrine, Short stay, Stroke (Acute/Rehab), Respiratory, Gastroenterology and EAU. In addition, most wards also cater for general </w:t>
            </w:r>
            <w:proofErr w:type="gramStart"/>
            <w:r>
              <w:rPr>
                <w:rFonts w:cs="Arial"/>
                <w:sz w:val="22"/>
                <w:szCs w:val="22"/>
              </w:rPr>
              <w:t>medical  patients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.  Ward G3 has a focus on Cardiology. It is staffed by two cardiology consultants, 4 Medical consultants, two </w:t>
            </w:r>
            <w:proofErr w:type="spellStart"/>
            <w:r>
              <w:rPr>
                <w:rFonts w:cs="Arial"/>
                <w:sz w:val="22"/>
                <w:szCs w:val="22"/>
              </w:rPr>
              <w:t>SpRs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one CMT, one FY2 and two FY1s. </w:t>
            </w:r>
          </w:p>
          <w:p w:rsidR="009F3615" w:rsidRDefault="009F3615">
            <w:pPr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9F3615" w:rsidTr="009F3615">
        <w:trPr>
          <w:trHeight w:val="144"/>
        </w:trPr>
        <w:tc>
          <w:tcPr>
            <w:tcW w:w="3851" w:type="dxa"/>
            <w:hideMark/>
          </w:tcPr>
          <w:p w:rsidR="009F3615" w:rsidRDefault="009F3615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9F3615" w:rsidRDefault="009F3615" w:rsidP="009F3615">
            <w:pPr>
              <w:numPr>
                <w:ilvl w:val="0"/>
                <w:numId w:val="19"/>
              </w:num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This F1 post was ward based. Responsibilities included </w:t>
            </w:r>
            <w:proofErr w:type="gramStart"/>
            <w:r>
              <w:rPr>
                <w:rFonts w:cs="Arial"/>
                <w:sz w:val="22"/>
                <w:szCs w:val="22"/>
              </w:rPr>
              <w:t>to deliver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daily medical care for patients attached to ward. The overall educational objectives included as learned throughout this placement were:</w:t>
            </w:r>
          </w:p>
          <w:p w:rsidR="009F3615" w:rsidRDefault="009F3615" w:rsidP="009F3615">
            <w:pPr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examine a patient</w:t>
            </w:r>
          </w:p>
          <w:p w:rsidR="009F3615" w:rsidRDefault="009F3615" w:rsidP="009F3615">
            <w:pPr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Identify and synthesize problems</w:t>
            </w:r>
          </w:p>
          <w:p w:rsidR="009F3615" w:rsidRDefault="009F3615" w:rsidP="009F3615">
            <w:pPr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Prescribe safely</w:t>
            </w:r>
          </w:p>
          <w:p w:rsidR="009F3615" w:rsidRDefault="009F3615" w:rsidP="009F3615">
            <w:pPr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9F3615" w:rsidRDefault="009F3615" w:rsidP="009F3615">
            <w:pPr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9F3615" w:rsidRDefault="009F3615" w:rsidP="009F3615">
            <w:pPr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9F3615" w:rsidRDefault="009F3615" w:rsidP="009F3615">
            <w:pPr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Use evidence, guidelines and audit to benefit patient care using  </w:t>
            </w:r>
            <w:proofErr w:type="spellStart"/>
            <w:r>
              <w:rPr>
                <w:rFonts w:cs="Arial"/>
                <w:sz w:val="22"/>
                <w:szCs w:val="22"/>
              </w:rPr>
              <w:t>life long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learning</w:t>
            </w:r>
          </w:p>
          <w:p w:rsidR="009F3615" w:rsidRDefault="009F3615" w:rsidP="009F3615">
            <w:pPr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9F3615" w:rsidRDefault="009F3615" w:rsidP="009F3615">
            <w:pPr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9F3615" w:rsidRDefault="009F3615" w:rsidP="009F3615">
            <w:pPr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Educate patients effectively</w:t>
            </w:r>
          </w:p>
          <w:p w:rsidR="009F3615" w:rsidRDefault="009F3615">
            <w:pPr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9F3615" w:rsidTr="009F3615">
        <w:trPr>
          <w:trHeight w:val="144"/>
        </w:trPr>
        <w:tc>
          <w:tcPr>
            <w:tcW w:w="3851" w:type="dxa"/>
            <w:hideMark/>
          </w:tcPr>
          <w:p w:rsidR="009F3615" w:rsidRDefault="009F3615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9F3615" w:rsidRDefault="009F3615">
            <w:pPr>
              <w:jc w:val="both"/>
              <w:rPr>
                <w:rFonts w:cs="Arial"/>
                <w:sz w:val="22"/>
                <w:szCs w:val="22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West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Suffolk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Foundation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sz w:val="22"/>
                    <w:szCs w:val="22"/>
                  </w:rPr>
                  <w:t>Trust</w:t>
                </w:r>
              </w:smartTag>
              <w:r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22"/>
                    <w:szCs w:val="22"/>
                  </w:rPr>
                  <w:t>Hospital</w:t>
                </w:r>
              </w:smartTag>
            </w:smartTag>
            <w:r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lastRenderedPageBreak/>
              <w:t>Ward G3</w:t>
            </w:r>
          </w:p>
          <w:p w:rsidR="009F3615" w:rsidRDefault="009F3615">
            <w:pPr>
              <w:jc w:val="both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9F3615" w:rsidTr="009F3615">
        <w:trPr>
          <w:trHeight w:val="144"/>
        </w:trPr>
        <w:tc>
          <w:tcPr>
            <w:tcW w:w="3851" w:type="dxa"/>
            <w:hideMark/>
          </w:tcPr>
          <w:p w:rsidR="009F3615" w:rsidRDefault="009F3615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Clinical Supervisor(s) for the placement</w:t>
            </w:r>
          </w:p>
        </w:tc>
        <w:tc>
          <w:tcPr>
            <w:tcW w:w="4177" w:type="dxa"/>
          </w:tcPr>
          <w:p w:rsidR="009F3615" w:rsidRDefault="009F3615">
            <w:pPr>
              <w:jc w:val="both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cs="Arial"/>
                <w:sz w:val="22"/>
                <w:szCs w:val="22"/>
              </w:rPr>
              <w:t>Vivek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Rajagopal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(Clinical supervisor), Dr </w:t>
            </w:r>
            <w:proofErr w:type="spellStart"/>
            <w:r>
              <w:rPr>
                <w:rFonts w:cs="Arial"/>
                <w:sz w:val="22"/>
                <w:szCs w:val="22"/>
              </w:rPr>
              <w:t>Nishan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Wijenaike</w:t>
            </w:r>
            <w:proofErr w:type="spellEnd"/>
          </w:p>
          <w:p w:rsidR="009F3615" w:rsidRDefault="009F3615">
            <w:pPr>
              <w:jc w:val="both"/>
              <w:rPr>
                <w:rFonts w:cs="Arial"/>
                <w:sz w:val="22"/>
                <w:szCs w:val="22"/>
                <w:lang w:val="en-US" w:eastAsia="en-US"/>
              </w:rPr>
            </w:pPr>
          </w:p>
        </w:tc>
      </w:tr>
      <w:tr w:rsidR="009F3615" w:rsidTr="009F3615">
        <w:trPr>
          <w:trHeight w:val="144"/>
        </w:trPr>
        <w:tc>
          <w:tcPr>
            <w:tcW w:w="3851" w:type="dxa"/>
            <w:hideMark/>
          </w:tcPr>
          <w:p w:rsidR="009F3615" w:rsidRDefault="009F3615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9F3615" w:rsidRDefault="009F3615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Each morning check for new admissions to the ward, review acutely unwell/ arrange outstanding investigations and be prepared to present patient during post take or consultant ward round. </w:t>
            </w:r>
          </w:p>
          <w:p w:rsidR="009F3615" w:rsidRDefault="009F36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Preparation and update patient list, clinical procedures (venepuncture </w:t>
            </w:r>
            <w:proofErr w:type="spellStart"/>
            <w:r>
              <w:rPr>
                <w:rFonts w:cs="Arial"/>
                <w:sz w:val="22"/>
                <w:szCs w:val="22"/>
              </w:rPr>
              <w:t>etc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), patient clerking (own ward round or EAU clerking week </w:t>
            </w:r>
            <w:proofErr w:type="gramStart"/>
            <w:r>
              <w:rPr>
                <w:rFonts w:cs="Arial"/>
                <w:sz w:val="22"/>
                <w:szCs w:val="22"/>
              </w:rPr>
              <w:t>–  5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day/ attachment). On-call duties include managing acutely unwell patients, chase and order investigations, prescribe and or prepare patient drug charts and </w:t>
            </w:r>
            <w:proofErr w:type="gramStart"/>
            <w:r>
              <w:rPr>
                <w:rFonts w:cs="Arial"/>
                <w:sz w:val="22"/>
                <w:szCs w:val="22"/>
              </w:rPr>
              <w:t>clerk  patients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in EAU or A&amp;E, prepare discharge summaries in a timely fashion.  </w:t>
            </w:r>
          </w:p>
          <w:p w:rsidR="009F3615" w:rsidRDefault="009F3615">
            <w:pPr>
              <w:jc w:val="both"/>
              <w:rPr>
                <w:rFonts w:cs="Arial"/>
              </w:rPr>
            </w:pPr>
          </w:p>
          <w:p w:rsidR="009F3615" w:rsidRDefault="009F3615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9F3615" w:rsidTr="009F3615">
        <w:trPr>
          <w:trHeight w:val="144"/>
        </w:trPr>
        <w:tc>
          <w:tcPr>
            <w:tcW w:w="3851" w:type="dxa"/>
            <w:hideMark/>
          </w:tcPr>
          <w:p w:rsidR="009F3615" w:rsidRDefault="009F3615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9F3615" w:rsidRDefault="009F3615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Mon:</w:t>
            </w:r>
            <w:r>
              <w:rPr>
                <w:rFonts w:cs="Arial"/>
                <w:sz w:val="22"/>
                <w:szCs w:val="22"/>
              </w:rPr>
              <w:t xml:space="preserve"> WR, x-ray teaching, Cons WR, ward jobs, TTO </w:t>
            </w:r>
            <w:proofErr w:type="spellStart"/>
            <w:r>
              <w:rPr>
                <w:rFonts w:cs="Arial"/>
                <w:sz w:val="22"/>
                <w:szCs w:val="22"/>
              </w:rPr>
              <w:t>etc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          </w:t>
            </w:r>
          </w:p>
          <w:p w:rsidR="009F3615" w:rsidRDefault="009F3615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Tues:</w:t>
            </w:r>
            <w:r>
              <w:rPr>
                <w:rFonts w:cs="Arial"/>
                <w:sz w:val="22"/>
                <w:szCs w:val="22"/>
              </w:rPr>
              <w:t xml:space="preserve"> Firm meeting, ward jobs, mandatory F1 teaching, Cons WR, daily ward jobs, TTO </w:t>
            </w:r>
            <w:proofErr w:type="spellStart"/>
            <w:r>
              <w:rPr>
                <w:rFonts w:cs="Arial"/>
                <w:sz w:val="22"/>
                <w:szCs w:val="22"/>
              </w:rPr>
              <w:t>etc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         </w:t>
            </w:r>
          </w:p>
          <w:p w:rsidR="009F3615" w:rsidRDefault="009F3615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Wed:</w:t>
            </w:r>
            <w:r>
              <w:rPr>
                <w:rFonts w:cs="Arial"/>
                <w:sz w:val="22"/>
                <w:szCs w:val="22"/>
              </w:rPr>
              <w:t xml:space="preserve"> ward MDT, WR, optional medical grand round, daily ward jobs           </w:t>
            </w:r>
          </w:p>
          <w:p w:rsidR="009F3615" w:rsidRDefault="009F3615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Thurs:</w:t>
            </w:r>
            <w:r>
              <w:rPr>
                <w:rFonts w:cs="Arial"/>
                <w:sz w:val="22"/>
                <w:szCs w:val="22"/>
              </w:rPr>
              <w:t xml:space="preserve"> Cons WR, daily ward jobs</w:t>
            </w:r>
          </w:p>
          <w:p w:rsidR="009F3615" w:rsidRDefault="009F3615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Fri:</w:t>
            </w:r>
            <w:r>
              <w:rPr>
                <w:rFonts w:cs="Arial"/>
                <w:sz w:val="22"/>
                <w:szCs w:val="22"/>
              </w:rPr>
              <w:t xml:space="preserve"> Cons WR, daily ward jobs, journal club (medicine), daily ward jobs               </w:t>
            </w:r>
          </w:p>
          <w:p w:rsidR="009F3615" w:rsidRDefault="009F3615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Sat:</w:t>
            </w:r>
            <w:r>
              <w:rPr>
                <w:rFonts w:cs="Arial"/>
                <w:sz w:val="22"/>
                <w:szCs w:val="22"/>
              </w:rPr>
              <w:t xml:space="preserve"> day off unless on-call              </w:t>
            </w:r>
          </w:p>
          <w:p w:rsidR="009F3615" w:rsidRDefault="009F3615"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Sun:</w:t>
            </w:r>
            <w:r>
              <w:rPr>
                <w:rFonts w:cs="Arial"/>
                <w:sz w:val="22"/>
                <w:szCs w:val="22"/>
              </w:rPr>
              <w:t xml:space="preserve"> day off unless on-call             </w:t>
            </w:r>
          </w:p>
          <w:p w:rsidR="009F3615" w:rsidRDefault="009F3615">
            <w:pPr>
              <w:rPr>
                <w:rFonts w:cs="Arial"/>
                <w:b/>
                <w:sz w:val="22"/>
                <w:szCs w:val="22"/>
              </w:rPr>
            </w:pPr>
          </w:p>
          <w:p w:rsidR="009F3615" w:rsidRDefault="009F36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Normal working day:</w:t>
            </w:r>
            <w:r>
              <w:rPr>
                <w:rFonts w:cs="Arial"/>
                <w:sz w:val="22"/>
                <w:szCs w:val="22"/>
              </w:rPr>
              <w:t xml:space="preserve"> 08:30-16:30</w:t>
            </w:r>
          </w:p>
          <w:p w:rsidR="009F3615" w:rsidRDefault="009F36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On-call weekday:</w:t>
            </w:r>
            <w:r>
              <w:rPr>
                <w:rFonts w:cs="Arial"/>
                <w:sz w:val="22"/>
                <w:szCs w:val="22"/>
              </w:rPr>
              <w:t xml:space="preserve"> normal shift +16:30-21:00</w:t>
            </w:r>
          </w:p>
          <w:p w:rsidR="009F3615" w:rsidRDefault="009F36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Weekend-on call:</w:t>
            </w:r>
            <w:r>
              <w:rPr>
                <w:rFonts w:cs="Arial"/>
                <w:sz w:val="22"/>
                <w:szCs w:val="22"/>
              </w:rPr>
              <w:t xml:space="preserve"> 08:30-21:00</w:t>
            </w:r>
          </w:p>
          <w:p w:rsidR="009F3615" w:rsidRDefault="009F3615">
            <w:pPr>
              <w:rPr>
                <w:rFonts w:cs="Arial"/>
              </w:rPr>
            </w:pPr>
          </w:p>
          <w:p w:rsidR="009F3615" w:rsidRDefault="009F36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On call requirements:</w:t>
            </w:r>
            <w:r>
              <w:rPr>
                <w:rFonts w:cs="Arial"/>
                <w:sz w:val="22"/>
                <w:szCs w:val="22"/>
              </w:rPr>
              <w:t xml:space="preserve"> one weekday per week, one weekend every 5 weeks</w:t>
            </w:r>
          </w:p>
          <w:p w:rsidR="009F3615" w:rsidRDefault="009F3615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F3615" w:rsidTr="009F3615">
        <w:trPr>
          <w:trHeight w:val="144"/>
        </w:trPr>
        <w:tc>
          <w:tcPr>
            <w:tcW w:w="3851" w:type="dxa"/>
            <w:hideMark/>
          </w:tcPr>
          <w:p w:rsidR="009F3615" w:rsidRDefault="009F3615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177" w:type="dxa"/>
          </w:tcPr>
          <w:p w:rsidR="009F3615" w:rsidRDefault="009F3615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9F3615" w:rsidRDefault="009F3615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9F3615" w:rsidRDefault="009F3615" w:rsidP="009F3615">
      <w:pPr>
        <w:rPr>
          <w:rFonts w:cs="Arial"/>
          <w:sz w:val="22"/>
          <w:szCs w:val="22"/>
          <w:lang w:val="en-US" w:eastAsia="en-US"/>
        </w:rPr>
      </w:pPr>
      <w:smartTag w:uri="urn:schemas-microsoft-com:office:smarttags" w:element="PlaceName">
        <w:r>
          <w:rPr>
            <w:rFonts w:cs="Arial"/>
            <w:sz w:val="22"/>
            <w:szCs w:val="22"/>
          </w:rPr>
          <w:t>West</w:t>
        </w:r>
      </w:smartTag>
      <w:r>
        <w:rPr>
          <w:rFonts w:cs="Arial"/>
          <w:sz w:val="22"/>
          <w:szCs w:val="22"/>
        </w:rPr>
        <w:t xml:space="preserve">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Suffolk</w:t>
        </w:r>
      </w:smartTag>
      <w:r>
        <w:rPr>
          <w:rFonts w:cs="Arial"/>
          <w:sz w:val="22"/>
          <w:szCs w:val="22"/>
        </w:rPr>
        <w:t xml:space="preserve"> </w:t>
      </w:r>
      <w:smartTag w:uri="urn:schemas-microsoft-com:office:smarttags" w:element="PlaceType">
        <w:r>
          <w:rPr>
            <w:rFonts w:cs="Arial"/>
            <w:sz w:val="22"/>
            <w:szCs w:val="22"/>
          </w:rPr>
          <w:t>Hospital</w:t>
        </w:r>
      </w:smartTag>
      <w:r>
        <w:rPr>
          <w:rFonts w:cs="Arial"/>
          <w:sz w:val="22"/>
          <w:szCs w:val="22"/>
        </w:rPr>
        <w:t xml:space="preserve">, Hardwick Lane, Bury St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sz w:val="22"/>
              <w:szCs w:val="22"/>
            </w:rPr>
            <w:t>Edmunds</w:t>
          </w:r>
        </w:smartTag>
        <w:r>
          <w:rPr>
            <w:rFonts w:cs="Arial"/>
            <w:sz w:val="22"/>
            <w:szCs w:val="22"/>
          </w:rPr>
          <w:t xml:space="preserve">, </w:t>
        </w:r>
        <w:smartTag w:uri="urn:schemas-microsoft-com:office:smarttags" w:element="PostalCode">
          <w:r>
            <w:rPr>
              <w:rFonts w:cs="Arial"/>
              <w:sz w:val="22"/>
              <w:szCs w:val="22"/>
            </w:rPr>
            <w:t>IP33 2QZ</w:t>
          </w:r>
        </w:smartTag>
      </w:smartTag>
    </w:p>
    <w:p w:rsidR="009F3615" w:rsidRDefault="009F3615" w:rsidP="009F361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9F3615" w:rsidRDefault="009F3615" w:rsidP="009F3615">
      <w:pPr>
        <w:rPr>
          <w:rFonts w:ascii="Cambria" w:hAnsi="Cambria"/>
        </w:rPr>
      </w:pPr>
    </w:p>
    <w:p w:rsidR="009F3615" w:rsidRDefault="009F3615" w:rsidP="009F3615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Appendix F – Individual placement description (Example)</w:t>
      </w:r>
    </w:p>
    <w:p w:rsidR="00DF21D4" w:rsidRPr="009F3615" w:rsidRDefault="00DF21D4" w:rsidP="009F3615"/>
    <w:sectPr w:rsidR="00DF21D4" w:rsidRPr="009F3615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  <w:num w:numId="13">
    <w:abstractNumId w:val="6"/>
  </w:num>
  <w:num w:numId="14">
    <w:abstractNumId w:val="7"/>
  </w:num>
  <w:num w:numId="15">
    <w:abstractNumId w:val="4"/>
  </w:num>
  <w:num w:numId="16">
    <w:abstractNumId w:val="3"/>
  </w:num>
  <w:num w:numId="17">
    <w:abstractNumId w:val="7"/>
  </w:num>
  <w:num w:numId="18">
    <w:abstractNumId w:val="4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3520AB"/>
    <w:rsid w:val="00363F01"/>
    <w:rsid w:val="003963AC"/>
    <w:rsid w:val="00472B89"/>
    <w:rsid w:val="00495A12"/>
    <w:rsid w:val="005966EF"/>
    <w:rsid w:val="005F73FC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9F3615"/>
    <w:rsid w:val="00A13A79"/>
    <w:rsid w:val="00A65291"/>
    <w:rsid w:val="00AB50E2"/>
    <w:rsid w:val="00B22CFE"/>
    <w:rsid w:val="00BC5EC3"/>
    <w:rsid w:val="00C2247A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2016-09-23T09:32:00Z</dcterms:created>
  <dcterms:modified xsi:type="dcterms:W3CDTF">2016-09-23T09:32:00Z</dcterms:modified>
</cp:coreProperties>
</file>