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D64FB" w14:textId="59C889D5" w:rsidR="00E75CAA" w:rsidRPr="00E75CAA" w:rsidRDefault="00E75CAA" w:rsidP="00E75CAA">
      <w:pPr>
        <w:spacing w:line="360" w:lineRule="auto"/>
        <w:jc w:val="both"/>
        <w:rPr>
          <w:b/>
        </w:rPr>
      </w:pPr>
      <w:bookmarkStart w:id="0" w:name="_GoBack"/>
      <w:bookmarkEnd w:id="0"/>
      <w:r w:rsidRPr="00E75CAA">
        <w:rPr>
          <w:b/>
        </w:rPr>
        <w:t>“Dos”</w:t>
      </w:r>
    </w:p>
    <w:p w14:paraId="7D5C8F62" w14:textId="62F5AF17" w:rsidR="00E75CAA" w:rsidRPr="00E75CAA" w:rsidRDefault="00E75CAA" w:rsidP="00E75CAA">
      <w:pPr>
        <w:spacing w:line="360" w:lineRule="auto"/>
        <w:jc w:val="both"/>
      </w:pPr>
    </w:p>
    <w:p w14:paraId="7231EAB9" w14:textId="6F8D5B30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 xml:space="preserve">Do get feedback from a wide range of sources (don’t stick with one </w:t>
      </w:r>
      <w:r w:rsidR="002B19EB">
        <w:t>practice partner).</w:t>
      </w:r>
    </w:p>
    <w:p w14:paraId="6A487C75" w14:textId="75CA5E37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practice scenarios outside your comfort zone (healthcare, health protection etc.)</w:t>
      </w:r>
      <w:r w:rsidR="002B19EB">
        <w:t>.</w:t>
      </w:r>
    </w:p>
    <w:p w14:paraId="6347C955" w14:textId="47E125D8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 xml:space="preserve">Do </w:t>
      </w:r>
      <w:r w:rsidR="002B19EB">
        <w:t xml:space="preserve">be flexible and </w:t>
      </w:r>
      <w:r>
        <w:t>have a conversation</w:t>
      </w:r>
      <w:r w:rsidR="002B19EB">
        <w:t xml:space="preserve"> with the role player</w:t>
      </w:r>
      <w:r>
        <w:t xml:space="preserve"> (don’t impose a</w:t>
      </w:r>
      <w:r w:rsidR="002B19EB">
        <w:t xml:space="preserve"> rigid</w:t>
      </w:r>
      <w:r>
        <w:t xml:space="preserve"> framework)</w:t>
      </w:r>
      <w:r w:rsidR="002B19EB">
        <w:t>.</w:t>
      </w:r>
    </w:p>
    <w:p w14:paraId="586E6B62" w14:textId="237599F3" w:rsidR="00E75CAA" w:rsidRDefault="002B19EB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stay cool</w:t>
      </w:r>
      <w:r w:rsidR="00E75CAA">
        <w:t xml:space="preserve"> (</w:t>
      </w:r>
      <w:r>
        <w:t>potential for high conflict and/or</w:t>
      </w:r>
      <w:r w:rsidR="00E75CAA">
        <w:t xml:space="preserve"> absence of non-verbal feedback</w:t>
      </w:r>
      <w:r>
        <w:t xml:space="preserve"> from examiner or stand-in consultant</w:t>
      </w:r>
      <w:r w:rsidR="00E75CAA">
        <w:t>)</w:t>
      </w:r>
      <w:r>
        <w:t>.</w:t>
      </w:r>
    </w:p>
    <w:p w14:paraId="2728CF79" w14:textId="07F24ED7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be comfortable explaining technical concepts in lay term</w:t>
      </w:r>
      <w:r w:rsidR="002B19EB">
        <w:t>s (do practise this).</w:t>
      </w:r>
    </w:p>
    <w:p w14:paraId="6D47E428" w14:textId="6D491FD6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revise/prep Part A material (but not all of it – focus on epidemiology/statistical interpretation)</w:t>
      </w:r>
      <w:r w:rsidR="00697851">
        <w:t>.</w:t>
      </w:r>
    </w:p>
    <w:p w14:paraId="7D82754A" w14:textId="31EACFFE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bring in personal experience if you can.</w:t>
      </w:r>
    </w:p>
    <w:p w14:paraId="04766AEB" w14:textId="34C5DF27" w:rsidR="00410C45" w:rsidRDefault="00410C45" w:rsidP="00410C45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shake hands and introduce yourself clearly (first impression and gets your voice working).</w:t>
      </w:r>
    </w:p>
    <w:p w14:paraId="6C760341" w14:textId="77777777" w:rsidR="002B19EB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have a strong opening statement – first impressions count, don’t ‘tail off’</w:t>
      </w:r>
      <w:r w:rsidR="002B19EB">
        <w:t>.</w:t>
      </w:r>
    </w:p>
    <w:p w14:paraId="120A9D81" w14:textId="154759B5" w:rsidR="00E75CAA" w:rsidRPr="00E75CAA" w:rsidRDefault="002B19EB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focus in early on finding</w:t>
      </w:r>
      <w:r w:rsidR="00E75CAA">
        <w:t xml:space="preserve"> </w:t>
      </w:r>
      <w:r>
        <w:t>the ‘common ground’</w:t>
      </w:r>
      <w:r w:rsidR="00E75CAA">
        <w:t xml:space="preserve"> importance</w:t>
      </w:r>
      <w:r>
        <w:t xml:space="preserve"> of the topic – ask ‘what do we both care about?’</w:t>
      </w:r>
      <w:r w:rsidR="00697851">
        <w:t>.</w:t>
      </w:r>
    </w:p>
    <w:p w14:paraId="064AF561" w14:textId="191D54B5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 w:rsidRPr="00E75CAA">
        <w:t>Do watch out for banana skins</w:t>
      </w:r>
      <w:r>
        <w:t xml:space="preserve"> (e.g</w:t>
      </w:r>
      <w:r w:rsidR="002B19EB">
        <w:t>. commitments - “can you write that</w:t>
      </w:r>
      <w:r>
        <w:t xml:space="preserve"> report for me?”)</w:t>
      </w:r>
      <w:r w:rsidR="00697851">
        <w:t>.</w:t>
      </w:r>
    </w:p>
    <w:p w14:paraId="487F9BB5" w14:textId="2DC7E571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wear comfortable clothes</w:t>
      </w:r>
      <w:r w:rsidR="002B19EB">
        <w:t>.</w:t>
      </w:r>
    </w:p>
    <w:p w14:paraId="70951C49" w14:textId="16D6860C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eat/drink befo</w:t>
      </w:r>
      <w:r w:rsidR="002B19EB">
        <w:t xml:space="preserve">re the exam – is </w:t>
      </w:r>
      <w:r>
        <w:t>physical</w:t>
      </w:r>
      <w:r w:rsidR="002B19EB">
        <w:t>ly demanding.</w:t>
      </w:r>
    </w:p>
    <w:p w14:paraId="7E32DFD0" w14:textId="61C3978B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‘be an expert’ and give a view – d</w:t>
      </w:r>
      <w:r w:rsidR="002B19EB">
        <w:t xml:space="preserve">on’t say “I’ll get back to you” too often. Be confident to call out rubbish </w:t>
      </w:r>
      <w:r>
        <w:t>charts/presentation of data</w:t>
      </w:r>
      <w:r w:rsidR="002B19EB">
        <w:t xml:space="preserve"> when you see it.</w:t>
      </w:r>
    </w:p>
    <w:p w14:paraId="1A97D703" w14:textId="4FB70620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 xml:space="preserve">Do be interested in the topic and what is being said – appreciate the public health importance of </w:t>
      </w:r>
      <w:r w:rsidR="002B19EB">
        <w:t xml:space="preserve">the question. </w:t>
      </w:r>
    </w:p>
    <w:p w14:paraId="332D65E1" w14:textId="421E2BC3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try to anticipate</w:t>
      </w:r>
      <w:r w:rsidR="002B19EB">
        <w:t>/guess</w:t>
      </w:r>
      <w:r>
        <w:t xml:space="preserve"> the concerns of the stakeholder</w:t>
      </w:r>
      <w:r w:rsidR="002B19EB">
        <w:t xml:space="preserve"> in advance</w:t>
      </w:r>
      <w:r>
        <w:t xml:space="preserve"> (but don’t assume you know them).</w:t>
      </w:r>
    </w:p>
    <w:p w14:paraId="4B72CC46" w14:textId="325F7922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acknowledge uncertainty and proactively bring it into the discussion – set out an approach to handling it.</w:t>
      </w:r>
    </w:p>
    <w:p w14:paraId="13B6CBEB" w14:textId="33FC041A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articulate concrete next steps and ‘real world’ things you would do – e.g. follow up email, stakeholder meeting, information gathering.</w:t>
      </w:r>
    </w:p>
    <w:p w14:paraId="00303232" w14:textId="1266F2A9" w:rsidR="00E75CAA" w:rsidRDefault="002B19EB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lastRenderedPageBreak/>
        <w:t xml:space="preserve">Do ‘chunk-up’ if you can </w:t>
      </w:r>
      <w:r w:rsidR="00E75CAA">
        <w:t>– e.g. If topic is cervical screening, try to mention women’s health, breast screening, HPV vaccines etc. If topic is meningitis, mention childhood vaccinations.</w:t>
      </w:r>
    </w:p>
    <w:p w14:paraId="288B8E2D" w14:textId="4D5312E0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 xml:space="preserve">Do take a few notes – outline </w:t>
      </w:r>
      <w:r w:rsidR="002B19EB">
        <w:t xml:space="preserve">structure </w:t>
      </w:r>
      <w:r>
        <w:t>only</w:t>
      </w:r>
      <w:r w:rsidR="002B19EB">
        <w:t>, and don’t worry about deviating from it - this is highly likely.</w:t>
      </w:r>
    </w:p>
    <w:p w14:paraId="68A47D30" w14:textId="476C2DA0" w:rsid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 use language appropriate to the stakeholder.</w:t>
      </w:r>
    </w:p>
    <w:p w14:paraId="78A2975C" w14:textId="77777777" w:rsidR="00831CB0" w:rsidRDefault="00831CB0" w:rsidP="00831CB0">
      <w:pPr>
        <w:spacing w:line="360" w:lineRule="auto"/>
        <w:jc w:val="both"/>
      </w:pPr>
    </w:p>
    <w:p w14:paraId="1278082D" w14:textId="11D95E2B" w:rsidR="002B19EB" w:rsidRDefault="00697851" w:rsidP="00831CB0">
      <w:pPr>
        <w:spacing w:line="360" w:lineRule="auto"/>
        <w:jc w:val="both"/>
      </w:pPr>
      <w:r>
        <w:t>JPH article comment:</w:t>
      </w:r>
    </w:p>
    <w:p w14:paraId="1C1F405F" w14:textId="482AA073" w:rsidR="00E75CAA" w:rsidRPr="00E75CAA" w:rsidRDefault="00E75CAA" w:rsidP="00E75CA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“</w:t>
      </w:r>
      <w:r w:rsidRPr="00E75CAA">
        <w:rPr>
          <w:rFonts w:cstheme="minorHAnsi"/>
          <w:i/>
          <w:lang w:val="en-US"/>
        </w:rPr>
        <w:t>Don’t use terms that are not appropriate to the audience - while appropriate for a lay audience, a term such as ‘value-for-money’ may not be if in discussion with a health professional where you should consider ‘cost-effectiveness’ (which is a specific health economic concept and part of the public health sciences you are demonstrating that underpins your professional work).</w:t>
      </w:r>
      <w:r>
        <w:rPr>
          <w:rFonts w:cstheme="minorHAnsi"/>
          <w:i/>
          <w:lang w:val="en-US"/>
        </w:rPr>
        <w:t>”</w:t>
      </w:r>
    </w:p>
    <w:p w14:paraId="0032752F" w14:textId="77777777" w:rsidR="00E75CAA" w:rsidRDefault="00E75CAA" w:rsidP="00E75CAA">
      <w:pPr>
        <w:pStyle w:val="ListParagraph"/>
        <w:spacing w:line="360" w:lineRule="auto"/>
        <w:jc w:val="both"/>
      </w:pPr>
    </w:p>
    <w:p w14:paraId="608F3857" w14:textId="209E7B73" w:rsidR="00E75CAA" w:rsidRPr="00E75CAA" w:rsidRDefault="00E75CAA" w:rsidP="00E75CAA">
      <w:pPr>
        <w:pStyle w:val="ListParagraph"/>
        <w:numPr>
          <w:ilvl w:val="0"/>
          <w:numId w:val="20"/>
        </w:numPr>
        <w:spacing w:line="360" w:lineRule="auto"/>
        <w:jc w:val="both"/>
      </w:pPr>
      <w:r>
        <w:t>Do</w:t>
      </w:r>
      <w:r w:rsidR="00697851">
        <w:t xml:space="preserve"> use the</w:t>
      </w:r>
      <w:r>
        <w:t xml:space="preserve"> visual prompts </w:t>
      </w:r>
      <w:r w:rsidR="00697851">
        <w:t xml:space="preserve">(e.g. tables/figures) </w:t>
      </w:r>
      <w:r w:rsidR="00410C45">
        <w:t xml:space="preserve">where </w:t>
      </w:r>
      <w:proofErr w:type="gramStart"/>
      <w:r w:rsidR="00410C45">
        <w:t xml:space="preserve">possible </w:t>
      </w:r>
      <w:r w:rsidR="00697851">
        <w:t xml:space="preserve"> -</w:t>
      </w:r>
      <w:proofErr w:type="gramEnd"/>
      <w:r w:rsidR="00697851">
        <w:t xml:space="preserve"> </w:t>
      </w:r>
      <w:r w:rsidR="00410C45">
        <w:t xml:space="preserve">show it to the role player, </w:t>
      </w:r>
      <w:r>
        <w:t xml:space="preserve">point </w:t>
      </w:r>
      <w:r w:rsidR="00410C45">
        <w:t xml:space="preserve">to details </w:t>
      </w:r>
      <w:r>
        <w:t>a</w:t>
      </w:r>
      <w:r w:rsidR="00697851">
        <w:t xml:space="preserve">nd be </w:t>
      </w:r>
      <w:r w:rsidR="00410C45">
        <w:t>specific (don’t fudge or talk in generalities about the table).</w:t>
      </w:r>
    </w:p>
    <w:p w14:paraId="6E013D7B" w14:textId="77777777" w:rsidR="00E75CAA" w:rsidRPr="00E75CAA" w:rsidRDefault="00E75CAA" w:rsidP="00E75CAA">
      <w:pPr>
        <w:spacing w:line="360" w:lineRule="auto"/>
        <w:jc w:val="both"/>
      </w:pPr>
    </w:p>
    <w:p w14:paraId="02F8A5B3" w14:textId="6640FBF3" w:rsidR="00E75CAA" w:rsidRPr="00697851" w:rsidRDefault="00E75CAA" w:rsidP="00E75CAA">
      <w:pPr>
        <w:spacing w:line="360" w:lineRule="auto"/>
        <w:jc w:val="both"/>
        <w:rPr>
          <w:b/>
        </w:rPr>
      </w:pPr>
      <w:r w:rsidRPr="00E75CAA">
        <w:rPr>
          <w:b/>
        </w:rPr>
        <w:t>“Don’ts”</w:t>
      </w:r>
    </w:p>
    <w:p w14:paraId="13353DF8" w14:textId="39114CA6" w:rsidR="00E75CAA" w:rsidRPr="00E75CAA" w:rsidRDefault="00E75CAA" w:rsidP="00E75CAA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75CAA">
        <w:rPr>
          <w:rFonts w:cstheme="minorHAnsi"/>
        </w:rPr>
        <w:t>Don’t be too formulaic/framework-led</w:t>
      </w:r>
      <w:r w:rsidR="00697851">
        <w:rPr>
          <w:rFonts w:cstheme="minorHAnsi"/>
        </w:rPr>
        <w:t>.</w:t>
      </w:r>
    </w:p>
    <w:p w14:paraId="6021E33A" w14:textId="67B6485B" w:rsidR="00E75CAA" w:rsidRDefault="00E75CAA" w:rsidP="00E75CAA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75CAA">
        <w:rPr>
          <w:rFonts w:cstheme="minorHAnsi"/>
        </w:rPr>
        <w:t>Don’t impose an arbitrary framework on the discussion</w:t>
      </w:r>
      <w:r w:rsidR="00697851">
        <w:rPr>
          <w:rFonts w:cstheme="minorHAnsi"/>
        </w:rPr>
        <w:t>.</w:t>
      </w:r>
    </w:p>
    <w:p w14:paraId="09562632" w14:textId="04570311" w:rsidR="00697851" w:rsidRPr="00697851" w:rsidRDefault="00697851" w:rsidP="00697851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75CAA">
        <w:rPr>
          <w:rFonts w:cstheme="minorHAnsi"/>
          <w:b/>
        </w:rPr>
        <w:t xml:space="preserve">BUT </w:t>
      </w:r>
      <w:r>
        <w:rPr>
          <w:rFonts w:cstheme="minorHAnsi"/>
        </w:rPr>
        <w:t>Do have a structure.</w:t>
      </w:r>
    </w:p>
    <w:p w14:paraId="2F819160" w14:textId="17FFF18E" w:rsidR="00E75CAA" w:rsidRDefault="00E75CAA" w:rsidP="00E75CAA">
      <w:pPr>
        <w:spacing w:line="360" w:lineRule="auto"/>
        <w:jc w:val="both"/>
        <w:rPr>
          <w:rFonts w:cstheme="minorHAnsi"/>
        </w:rPr>
      </w:pPr>
    </w:p>
    <w:p w14:paraId="660E98E1" w14:textId="362C8E53" w:rsidR="00697851" w:rsidRDefault="00697851" w:rsidP="00E75CA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JPH article comments:</w:t>
      </w:r>
    </w:p>
    <w:p w14:paraId="50E28E35" w14:textId="6CD3EE26" w:rsidR="00E75CAA" w:rsidRDefault="00E75CAA" w:rsidP="00E75CA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“</w:t>
      </w:r>
      <w:r w:rsidRPr="00E75CAA">
        <w:rPr>
          <w:rFonts w:cstheme="minorHAnsi"/>
          <w:i/>
          <w:lang w:val="en-US"/>
        </w:rPr>
        <w:t>Some candidates continue to rush into prepared introductions or ‘model answers’ rather than listening carefully to the opening questions.</w:t>
      </w:r>
      <w:r>
        <w:rPr>
          <w:rFonts w:cstheme="minorHAnsi"/>
          <w:i/>
          <w:lang w:val="en-US"/>
        </w:rPr>
        <w:t>”</w:t>
      </w:r>
    </w:p>
    <w:p w14:paraId="7EEF2473" w14:textId="37565334" w:rsidR="00E75CAA" w:rsidRDefault="00E75CAA" w:rsidP="00E75CA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lang w:val="en-US"/>
        </w:rPr>
      </w:pPr>
    </w:p>
    <w:p w14:paraId="05C2BC73" w14:textId="4408310B" w:rsidR="00E75CAA" w:rsidRPr="00E75CAA" w:rsidRDefault="00E75CAA" w:rsidP="00E75CA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“</w:t>
      </w:r>
      <w:r w:rsidRPr="00E75CAA">
        <w:rPr>
          <w:rFonts w:cstheme="minorHAnsi"/>
          <w:i/>
          <w:lang w:val="en-US"/>
        </w:rPr>
        <w:t>Listen and communicate carefully—you are being tested on your ability to listen to the questions you are being asked in the context of the scenario, not give a prepared speech on a topic.</w:t>
      </w:r>
      <w:r>
        <w:rPr>
          <w:rFonts w:cstheme="minorHAnsi"/>
          <w:i/>
          <w:lang w:val="en-US"/>
        </w:rPr>
        <w:t>”</w:t>
      </w:r>
    </w:p>
    <w:p w14:paraId="497812F9" w14:textId="1E7CB366" w:rsidR="00E75CAA" w:rsidRDefault="00E75CAA" w:rsidP="00E75CAA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</w:p>
    <w:p w14:paraId="30FB1AD6" w14:textId="77777777" w:rsidR="00E75CAA" w:rsidRPr="00E75CAA" w:rsidRDefault="00E75CAA" w:rsidP="00E75CAA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</w:p>
    <w:p w14:paraId="6C94E465" w14:textId="32CF9790" w:rsidR="00697851" w:rsidRPr="00697851" w:rsidRDefault="00697851" w:rsidP="00E75CAA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697851">
        <w:rPr>
          <w:rFonts w:cstheme="minorHAnsi"/>
        </w:rPr>
        <w:lastRenderedPageBreak/>
        <w:t xml:space="preserve">Don’t waffle – keep answers precise </w:t>
      </w:r>
      <w:r>
        <w:rPr>
          <w:rFonts w:cstheme="minorHAnsi"/>
        </w:rPr>
        <w:t>by focusing on</w:t>
      </w:r>
      <w:r w:rsidRPr="00697851">
        <w:rPr>
          <w:rFonts w:cstheme="minorHAnsi"/>
        </w:rPr>
        <w:t xml:space="preserve"> </w:t>
      </w:r>
      <w:r>
        <w:rPr>
          <w:rFonts w:cstheme="minorHAnsi"/>
        </w:rPr>
        <w:t xml:space="preserve">answering the </w:t>
      </w:r>
      <w:r w:rsidRPr="00697851">
        <w:rPr>
          <w:rFonts w:cstheme="minorHAnsi"/>
        </w:rPr>
        <w:t>question</w:t>
      </w:r>
      <w:r>
        <w:rPr>
          <w:rFonts w:cstheme="minorHAnsi"/>
        </w:rPr>
        <w:t>.</w:t>
      </w:r>
    </w:p>
    <w:p w14:paraId="533E132C" w14:textId="0A3B09D8" w:rsidR="00E75CAA" w:rsidRPr="00E75CAA" w:rsidRDefault="00E75CAA" w:rsidP="00E75CAA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75CAA">
        <w:rPr>
          <w:rFonts w:cstheme="minorHAnsi"/>
        </w:rPr>
        <w:t xml:space="preserve">Don’t fixate/dwell too long on data – focus on the </w:t>
      </w:r>
      <w:r w:rsidRPr="00410C45">
        <w:rPr>
          <w:rFonts w:cstheme="minorHAnsi"/>
          <w:i/>
        </w:rPr>
        <w:t>implications</w:t>
      </w:r>
      <w:r w:rsidRPr="00E75CAA">
        <w:rPr>
          <w:rFonts w:cstheme="minorHAnsi"/>
        </w:rPr>
        <w:t xml:space="preserve"> of the data and what ‘we’ need to do next</w:t>
      </w:r>
      <w:r w:rsidR="00410C45">
        <w:rPr>
          <w:rFonts w:cstheme="minorHAnsi"/>
        </w:rPr>
        <w:t xml:space="preserve"> because of this data</w:t>
      </w:r>
      <w:r w:rsidRPr="00E75CAA">
        <w:rPr>
          <w:rFonts w:cstheme="minorHAnsi"/>
        </w:rPr>
        <w:t xml:space="preserve"> – actions, next steps</w:t>
      </w:r>
      <w:r w:rsidR="00697851">
        <w:rPr>
          <w:rFonts w:cstheme="minorHAnsi"/>
        </w:rPr>
        <w:t xml:space="preserve"> etc.</w:t>
      </w:r>
      <w:r w:rsidR="00410C45">
        <w:rPr>
          <w:rFonts w:cstheme="minorHAnsi"/>
        </w:rPr>
        <w:t xml:space="preserve"> Also consider what data is missing – do we need more or different data? What do we need? How will we get it?</w:t>
      </w:r>
    </w:p>
    <w:p w14:paraId="217AC08F" w14:textId="161A89F2" w:rsidR="00E75CAA" w:rsidRPr="00E75CAA" w:rsidRDefault="00E75CAA" w:rsidP="00E75CAA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75CAA">
        <w:rPr>
          <w:rFonts w:cstheme="minorHAnsi"/>
        </w:rPr>
        <w:t>Don’t interrupt (be courteous)</w:t>
      </w:r>
      <w:r w:rsidR="00697851">
        <w:rPr>
          <w:rFonts w:cstheme="minorHAnsi"/>
        </w:rPr>
        <w:t>.</w:t>
      </w:r>
    </w:p>
    <w:p w14:paraId="25590AA8" w14:textId="63D0EF0A" w:rsidR="00E75CAA" w:rsidRPr="00E75CAA" w:rsidRDefault="00E75CAA" w:rsidP="00E75CAA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75CAA">
        <w:rPr>
          <w:rFonts w:cstheme="minorHAnsi"/>
        </w:rPr>
        <w:t xml:space="preserve">Don’t </w:t>
      </w:r>
      <w:r w:rsidR="00697851">
        <w:rPr>
          <w:rFonts w:cstheme="minorHAnsi"/>
        </w:rPr>
        <w:t>‘</w:t>
      </w:r>
      <w:r w:rsidRPr="00E75CAA">
        <w:rPr>
          <w:rFonts w:cstheme="minorHAnsi"/>
        </w:rPr>
        <w:t>over-infer</w:t>
      </w:r>
      <w:r w:rsidR="00697851">
        <w:rPr>
          <w:rFonts w:cstheme="minorHAnsi"/>
        </w:rPr>
        <w:t>’</w:t>
      </w:r>
      <w:r w:rsidRPr="00E75CAA">
        <w:rPr>
          <w:rFonts w:cstheme="minorHAnsi"/>
        </w:rPr>
        <w:t xml:space="preserve"> the agenda of the stakeholder or what the scenario is about/testing (but</w:t>
      </w:r>
      <w:r w:rsidR="00410C45">
        <w:rPr>
          <w:rFonts w:cstheme="minorHAnsi"/>
        </w:rPr>
        <w:t xml:space="preserve"> Do try to guess) – often doesn’t </w:t>
      </w:r>
      <w:r w:rsidRPr="00E75CAA">
        <w:rPr>
          <w:rFonts w:cstheme="minorHAnsi"/>
        </w:rPr>
        <w:t>become clear until meeting begins</w:t>
      </w:r>
      <w:r w:rsidR="00697851">
        <w:rPr>
          <w:rFonts w:cstheme="minorHAnsi"/>
        </w:rPr>
        <w:t>.</w:t>
      </w:r>
    </w:p>
    <w:p w14:paraId="586D4168" w14:textId="46898B9E" w:rsidR="00E75CAA" w:rsidRDefault="00410C45" w:rsidP="00E75CAA">
      <w:pPr>
        <w:pStyle w:val="ListParagraph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‘</w:t>
      </w:r>
      <w:r w:rsidR="00E75CAA" w:rsidRPr="00E75CAA">
        <w:rPr>
          <w:rFonts w:cstheme="minorHAnsi"/>
        </w:rPr>
        <w:t>Don’t patronise</w:t>
      </w:r>
      <w:r>
        <w:rPr>
          <w:rFonts w:cstheme="minorHAnsi"/>
        </w:rPr>
        <w:t xml:space="preserve">’ is common advice </w:t>
      </w:r>
      <w:r w:rsidR="00E75CAA" w:rsidRPr="00E75CAA">
        <w:rPr>
          <w:rFonts w:cstheme="minorHAnsi"/>
        </w:rPr>
        <w:t xml:space="preserve">– this is about </w:t>
      </w:r>
      <w:r>
        <w:rPr>
          <w:rFonts w:cstheme="minorHAnsi"/>
        </w:rPr>
        <w:t xml:space="preserve">the </w:t>
      </w:r>
      <w:r w:rsidR="00E75CAA" w:rsidRPr="00697851">
        <w:rPr>
          <w:rFonts w:cstheme="minorHAnsi"/>
        </w:rPr>
        <w:t>perception</w:t>
      </w:r>
      <w:r>
        <w:rPr>
          <w:rFonts w:cstheme="minorHAnsi"/>
        </w:rPr>
        <w:t xml:space="preserve">s of </w:t>
      </w:r>
      <w:r w:rsidR="00697851">
        <w:rPr>
          <w:rFonts w:cstheme="minorHAnsi"/>
        </w:rPr>
        <w:t>examiner</w:t>
      </w:r>
      <w:r>
        <w:rPr>
          <w:rFonts w:cstheme="minorHAnsi"/>
        </w:rPr>
        <w:t>s</w:t>
      </w:r>
      <w:r w:rsidR="00697851">
        <w:rPr>
          <w:rFonts w:cstheme="minorHAnsi"/>
        </w:rPr>
        <w:t xml:space="preserve"> so</w:t>
      </w:r>
      <w:r w:rsidR="00E75CAA" w:rsidRPr="00697851">
        <w:rPr>
          <w:rFonts w:cstheme="minorHAnsi"/>
        </w:rPr>
        <w:t xml:space="preserve"> </w:t>
      </w:r>
      <w:r w:rsidR="00E75CAA" w:rsidRPr="00E75CAA">
        <w:rPr>
          <w:rFonts w:cstheme="minorHAnsi"/>
        </w:rPr>
        <w:t>get f</w:t>
      </w:r>
      <w:r w:rsidR="00697851">
        <w:rPr>
          <w:rFonts w:cstheme="minorHAnsi"/>
        </w:rPr>
        <w:t xml:space="preserve">eedback from a </w:t>
      </w:r>
      <w:r>
        <w:rPr>
          <w:rFonts w:cstheme="minorHAnsi"/>
        </w:rPr>
        <w:t xml:space="preserve">wide </w:t>
      </w:r>
      <w:r w:rsidR="00697851">
        <w:rPr>
          <w:rFonts w:cstheme="minorHAnsi"/>
        </w:rPr>
        <w:t>range of</w:t>
      </w:r>
      <w:r>
        <w:rPr>
          <w:rFonts w:cstheme="minorHAnsi"/>
        </w:rPr>
        <w:t xml:space="preserve"> sources to help with this.</w:t>
      </w:r>
    </w:p>
    <w:p w14:paraId="6ABD1D5B" w14:textId="77777777" w:rsidR="00697851" w:rsidRPr="00697851" w:rsidRDefault="00697851" w:rsidP="00697851">
      <w:pPr>
        <w:spacing w:line="360" w:lineRule="auto"/>
        <w:jc w:val="both"/>
        <w:rPr>
          <w:rFonts w:cstheme="minorHAnsi"/>
        </w:rPr>
      </w:pPr>
    </w:p>
    <w:p w14:paraId="5F907785" w14:textId="4056159D" w:rsidR="00E75CAA" w:rsidRDefault="00697851" w:rsidP="00E75CA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JPH article:</w:t>
      </w:r>
    </w:p>
    <w:p w14:paraId="36841C3C" w14:textId="0F363C9B" w:rsidR="00E75CAA" w:rsidRDefault="00E75CAA" w:rsidP="0069785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lang w:val="en-US"/>
        </w:rPr>
      </w:pPr>
      <w:r w:rsidRPr="00E75CAA">
        <w:rPr>
          <w:rFonts w:cstheme="minorHAnsi"/>
          <w:i/>
          <w:lang w:val="en-US"/>
        </w:rPr>
        <w:t>Don’t patronize with over-simplistic explanations in a professional scenario and don’t make it over complex for a lay scenario.</w:t>
      </w:r>
    </w:p>
    <w:p w14:paraId="2EBFAE2C" w14:textId="77777777" w:rsidR="00697851" w:rsidRDefault="00697851" w:rsidP="0069785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lang w:val="en-US"/>
        </w:rPr>
      </w:pPr>
    </w:p>
    <w:p w14:paraId="0A8999BE" w14:textId="3C117246" w:rsidR="00697851" w:rsidRPr="00697851" w:rsidRDefault="00697851" w:rsidP="006978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Don’t argue with the examiner/role player– sounds obvious but high stress environment so I can see how this might happen.</w:t>
      </w:r>
    </w:p>
    <w:sectPr w:rsidR="00697851" w:rsidRPr="00697851" w:rsidSect="00A02780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0389F" w14:textId="77777777" w:rsidR="00FA5C83" w:rsidRDefault="00FA5C83" w:rsidP="00E75CAA">
      <w:r>
        <w:separator/>
      </w:r>
    </w:p>
  </w:endnote>
  <w:endnote w:type="continuationSeparator" w:id="0">
    <w:p w14:paraId="25FE0462" w14:textId="77777777" w:rsidR="00FA5C83" w:rsidRDefault="00FA5C83" w:rsidP="00E7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94234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73C6D" w14:textId="341D3418" w:rsidR="00E75CAA" w:rsidRDefault="00E75CAA" w:rsidP="00175D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B44FD4" w14:textId="77777777" w:rsidR="00E75CAA" w:rsidRDefault="00E75C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332077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9495E" w14:textId="089CD75A" w:rsidR="00E75CAA" w:rsidRDefault="00E75CAA" w:rsidP="00175D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3E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044A76" w14:textId="77777777" w:rsidR="00E75CAA" w:rsidRDefault="00E75C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8EDE" w14:textId="77777777" w:rsidR="00FA5C83" w:rsidRDefault="00FA5C83" w:rsidP="00E75CAA">
      <w:r>
        <w:separator/>
      </w:r>
    </w:p>
  </w:footnote>
  <w:footnote w:type="continuationSeparator" w:id="0">
    <w:p w14:paraId="2C39D1FD" w14:textId="77777777" w:rsidR="00FA5C83" w:rsidRDefault="00FA5C83" w:rsidP="00E75C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42D67" w14:textId="4C8CEE58" w:rsidR="00E75CAA" w:rsidRPr="00E75CAA" w:rsidRDefault="00E75CAA">
    <w:pPr>
      <w:pStyle w:val="Header"/>
      <w:rPr>
        <w:rFonts w:cstheme="minorHAnsi"/>
      </w:rPr>
    </w:pPr>
    <w:r w:rsidRPr="00E75CAA">
      <w:rPr>
        <w:rFonts w:cstheme="minorHAnsi"/>
      </w:rPr>
      <w:t>P</w:t>
    </w:r>
    <w:r w:rsidR="002B19EB">
      <w:rPr>
        <w:rFonts w:cstheme="minorHAnsi"/>
      </w:rPr>
      <w:t>art B prep</w:t>
    </w:r>
    <w:r w:rsidRPr="00E75CAA">
      <w:rPr>
        <w:rFonts w:cstheme="minorHAnsi"/>
      </w:rPr>
      <w:t xml:space="preserve"> - James McGowan - July 2018</w:t>
    </w:r>
  </w:p>
  <w:p w14:paraId="71B037BD" w14:textId="77777777" w:rsidR="00E75CAA" w:rsidRDefault="00E75C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C29"/>
    <w:multiLevelType w:val="hybridMultilevel"/>
    <w:tmpl w:val="FD46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0F1E"/>
    <w:multiLevelType w:val="hybridMultilevel"/>
    <w:tmpl w:val="24EA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B694C"/>
    <w:multiLevelType w:val="hybridMultilevel"/>
    <w:tmpl w:val="A18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F1826"/>
    <w:multiLevelType w:val="multilevel"/>
    <w:tmpl w:val="7AF0CF4C"/>
    <w:lvl w:ilvl="0">
      <w:start w:val="1"/>
      <w:numFmt w:val="decimal"/>
      <w:lvlText w:val="%1"/>
      <w:lvlJc w:val="left"/>
      <w:pPr>
        <w:ind w:left="1872" w:hanging="432"/>
      </w:pPr>
    </w:lvl>
    <w:lvl w:ilvl="1">
      <w:start w:val="1"/>
      <w:numFmt w:val="decimal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pStyle w:val="Heading4"/>
      <w:lvlText w:val="%1.%2.%3.%4"/>
      <w:lvlJc w:val="left"/>
      <w:pPr>
        <w:ind w:left="2304" w:hanging="864"/>
      </w:pPr>
    </w:lvl>
    <w:lvl w:ilvl="4">
      <w:start w:val="1"/>
      <w:numFmt w:val="decimal"/>
      <w:lvlText w:val="%1.%2.%3.%4.%5"/>
      <w:lvlJc w:val="left"/>
      <w:pPr>
        <w:ind w:left="2448" w:hanging="1008"/>
      </w:pPr>
    </w:lvl>
    <w:lvl w:ilvl="5">
      <w:start w:val="1"/>
      <w:numFmt w:val="decimal"/>
      <w:lvlText w:val="%1.%2.%3.%4.%5.%6"/>
      <w:lvlJc w:val="left"/>
      <w:pPr>
        <w:ind w:left="2592" w:hanging="1152"/>
      </w:pPr>
    </w:lvl>
    <w:lvl w:ilvl="6">
      <w:start w:val="1"/>
      <w:numFmt w:val="decimal"/>
      <w:lvlText w:val="%1.%2.%3.%4.%5.%6.%7"/>
      <w:lvlJc w:val="left"/>
      <w:pPr>
        <w:ind w:left="2736" w:hanging="1296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4">
    <w:nsid w:val="2AC621FB"/>
    <w:multiLevelType w:val="hybridMultilevel"/>
    <w:tmpl w:val="BB203C16"/>
    <w:lvl w:ilvl="0" w:tplc="DF4875C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061"/>
    <w:multiLevelType w:val="hybridMultilevel"/>
    <w:tmpl w:val="5D8C5DFC"/>
    <w:lvl w:ilvl="0" w:tplc="84147B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99E"/>
    <w:multiLevelType w:val="hybridMultilevel"/>
    <w:tmpl w:val="D35A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7DBA"/>
    <w:multiLevelType w:val="multilevel"/>
    <w:tmpl w:val="797C2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051DBC"/>
    <w:multiLevelType w:val="hybridMultilevel"/>
    <w:tmpl w:val="2DB858EA"/>
    <w:lvl w:ilvl="0" w:tplc="8D78AD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07C18"/>
    <w:multiLevelType w:val="hybridMultilevel"/>
    <w:tmpl w:val="642C7874"/>
    <w:lvl w:ilvl="0" w:tplc="18CCBC8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E3347"/>
    <w:multiLevelType w:val="multilevel"/>
    <w:tmpl w:val="D678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BDA1687"/>
    <w:multiLevelType w:val="hybridMultilevel"/>
    <w:tmpl w:val="C1A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81A75"/>
    <w:multiLevelType w:val="multilevel"/>
    <w:tmpl w:val="D70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E63122D"/>
    <w:multiLevelType w:val="hybridMultilevel"/>
    <w:tmpl w:val="29AA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2457A"/>
    <w:multiLevelType w:val="hybridMultilevel"/>
    <w:tmpl w:val="3F8A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823B5"/>
    <w:multiLevelType w:val="hybridMultilevel"/>
    <w:tmpl w:val="38BE1B9E"/>
    <w:lvl w:ilvl="0" w:tplc="AD4CB5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94774"/>
    <w:multiLevelType w:val="multilevel"/>
    <w:tmpl w:val="D07CA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10"/>
  </w:num>
  <w:num w:numId="12">
    <w:abstractNumId w:val="9"/>
  </w:num>
  <w:num w:numId="13">
    <w:abstractNumId w:val="9"/>
  </w:num>
  <w:num w:numId="14">
    <w:abstractNumId w:val="5"/>
  </w:num>
  <w:num w:numId="15">
    <w:abstractNumId w:val="8"/>
  </w:num>
  <w:num w:numId="16">
    <w:abstractNumId w:val="13"/>
  </w:num>
  <w:num w:numId="17">
    <w:abstractNumId w:val="1"/>
  </w:num>
  <w:num w:numId="18">
    <w:abstractNumId w:val="6"/>
  </w:num>
  <w:num w:numId="19">
    <w:abstractNumId w:val="0"/>
  </w:num>
  <w:num w:numId="20">
    <w:abstractNumId w:val="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AA"/>
    <w:rsid w:val="00006F15"/>
    <w:rsid w:val="0006332C"/>
    <w:rsid w:val="00091A8E"/>
    <w:rsid w:val="000A189E"/>
    <w:rsid w:val="000A1FFA"/>
    <w:rsid w:val="001451E3"/>
    <w:rsid w:val="001A0DE3"/>
    <w:rsid w:val="00266663"/>
    <w:rsid w:val="002743A8"/>
    <w:rsid w:val="002B19EB"/>
    <w:rsid w:val="002D2B18"/>
    <w:rsid w:val="002D58BD"/>
    <w:rsid w:val="002E2B7E"/>
    <w:rsid w:val="002F0F5E"/>
    <w:rsid w:val="00335CBB"/>
    <w:rsid w:val="00347D9C"/>
    <w:rsid w:val="00377D67"/>
    <w:rsid w:val="003C1CBE"/>
    <w:rsid w:val="003C238B"/>
    <w:rsid w:val="003E7E85"/>
    <w:rsid w:val="00400210"/>
    <w:rsid w:val="00403F09"/>
    <w:rsid w:val="00410C45"/>
    <w:rsid w:val="004213E2"/>
    <w:rsid w:val="00492000"/>
    <w:rsid w:val="00493001"/>
    <w:rsid w:val="004A0EF7"/>
    <w:rsid w:val="004B2941"/>
    <w:rsid w:val="004D4B53"/>
    <w:rsid w:val="005A087C"/>
    <w:rsid w:val="005A6F58"/>
    <w:rsid w:val="00686A23"/>
    <w:rsid w:val="006956AA"/>
    <w:rsid w:val="00697851"/>
    <w:rsid w:val="007A1710"/>
    <w:rsid w:val="008046E2"/>
    <w:rsid w:val="00831CB0"/>
    <w:rsid w:val="008A1D70"/>
    <w:rsid w:val="0092028B"/>
    <w:rsid w:val="009D2143"/>
    <w:rsid w:val="00A02780"/>
    <w:rsid w:val="00A24DF5"/>
    <w:rsid w:val="00B21250"/>
    <w:rsid w:val="00B220A0"/>
    <w:rsid w:val="00B32903"/>
    <w:rsid w:val="00B906E6"/>
    <w:rsid w:val="00BA108C"/>
    <w:rsid w:val="00BC00F0"/>
    <w:rsid w:val="00C72DB9"/>
    <w:rsid w:val="00C9144D"/>
    <w:rsid w:val="00CB6457"/>
    <w:rsid w:val="00D36CC8"/>
    <w:rsid w:val="00DD7A0C"/>
    <w:rsid w:val="00DE518A"/>
    <w:rsid w:val="00DE76B5"/>
    <w:rsid w:val="00DF14F4"/>
    <w:rsid w:val="00E101D9"/>
    <w:rsid w:val="00E13ED2"/>
    <w:rsid w:val="00E34513"/>
    <w:rsid w:val="00E52D34"/>
    <w:rsid w:val="00E75CAA"/>
    <w:rsid w:val="00E9786E"/>
    <w:rsid w:val="00EB3C9E"/>
    <w:rsid w:val="00EB61CA"/>
    <w:rsid w:val="00EF3D9D"/>
    <w:rsid w:val="00F0084F"/>
    <w:rsid w:val="00F91966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5C165"/>
  <w14:defaultImageDpi w14:val="32767"/>
  <w15:chartTrackingRefBased/>
  <w15:docId w15:val="{532AAE52-FA1E-414C-823D-D9143621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250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E85"/>
    <w:pPr>
      <w:keepNext/>
      <w:keepLines/>
      <w:numPr>
        <w:ilvl w:val="2"/>
        <w:numId w:val="11"/>
      </w:numPr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3A8"/>
    <w:pPr>
      <w:keepNext/>
      <w:keepLines/>
      <w:numPr>
        <w:ilvl w:val="3"/>
        <w:numId w:val="10"/>
      </w:numPr>
      <w:spacing w:before="40" w:line="276" w:lineRule="auto"/>
      <w:outlineLvl w:val="3"/>
    </w:pPr>
    <w:rPr>
      <w:rFonts w:ascii="Arial" w:eastAsiaTheme="majorEastAsia" w:hAnsi="Arial" w:cstheme="majorBidi"/>
      <w:b/>
      <w:iCs/>
      <w:color w:val="000000" w:themeColor="text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1250"/>
    <w:rPr>
      <w:rFonts w:asciiTheme="majorHAnsi" w:eastAsiaTheme="majorEastAsia" w:hAnsiTheme="majorHAnsi" w:cstheme="majorBidi"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E7E85"/>
    <w:rPr>
      <w:rFonts w:ascii="Arial" w:eastAsiaTheme="majorEastAsia" w:hAnsi="Arial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2743A8"/>
    <w:rPr>
      <w:rFonts w:ascii="Arial" w:eastAsiaTheme="majorEastAsia" w:hAnsi="Arial" w:cstheme="majorBidi"/>
      <w:b/>
      <w:iCs/>
      <w:color w:val="000000" w:themeColor="text1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1250"/>
    <w:rPr>
      <w:rFonts w:asciiTheme="majorHAnsi" w:eastAsiaTheme="majorEastAsia" w:hAnsiTheme="majorHAnsi" w:cstheme="majorBidi"/>
      <w:color w:val="000000" w:themeColor="text1"/>
      <w:sz w:val="36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CAA"/>
  </w:style>
  <w:style w:type="character" w:styleId="PageNumber">
    <w:name w:val="page number"/>
    <w:basedOn w:val="DefaultParagraphFont"/>
    <w:uiPriority w:val="99"/>
    <w:semiHidden/>
    <w:unhideWhenUsed/>
    <w:rsid w:val="00E75CAA"/>
  </w:style>
  <w:style w:type="paragraph" w:styleId="Header">
    <w:name w:val="header"/>
    <w:basedOn w:val="Normal"/>
    <w:link w:val="HeaderChar"/>
    <w:uiPriority w:val="99"/>
    <w:unhideWhenUsed/>
    <w:rsid w:val="00E75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CAA"/>
  </w:style>
  <w:style w:type="paragraph" w:styleId="ListParagraph">
    <w:name w:val="List Paragraph"/>
    <w:basedOn w:val="Normal"/>
    <w:uiPriority w:val="34"/>
    <w:qFormat/>
    <w:rsid w:val="00E7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3395</Characters>
  <Application>Microsoft Macintosh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McGowan</dc:creator>
  <cp:keywords/>
  <dc:description/>
  <cp:lastModifiedBy>Anne Swift</cp:lastModifiedBy>
  <cp:revision>2</cp:revision>
  <dcterms:created xsi:type="dcterms:W3CDTF">2018-07-31T13:25:00Z</dcterms:created>
  <dcterms:modified xsi:type="dcterms:W3CDTF">2018-07-31T13:25:00Z</dcterms:modified>
</cp:coreProperties>
</file>